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75417" w14:textId="77777777" w:rsidR="00EE63FC" w:rsidRPr="00C34004" w:rsidRDefault="004A599A" w:rsidP="00EE63FC">
      <w:pPr>
        <w:spacing w:before="66" w:after="0" w:line="240" w:lineRule="auto"/>
        <w:ind w:right="-20"/>
        <w:jc w:val="center"/>
        <w:rPr>
          <w:rFonts w:eastAsia="Arial" w:cstheme="minorHAnsi"/>
          <w:b/>
          <w:bCs/>
          <w:sz w:val="32"/>
          <w:szCs w:val="32"/>
        </w:rPr>
      </w:pPr>
      <w:bookmarkStart w:id="0" w:name="_GoBack"/>
      <w:bookmarkEnd w:id="0"/>
      <w:r w:rsidRPr="00C34004">
        <w:rPr>
          <w:rFonts w:eastAsia="Arial" w:cstheme="minorHAnsi"/>
          <w:b/>
          <w:bCs/>
          <w:sz w:val="32"/>
          <w:szCs w:val="32"/>
        </w:rPr>
        <w:t xml:space="preserve">Brigham and Women’s Hospital </w:t>
      </w:r>
    </w:p>
    <w:p w14:paraId="4781B658" w14:textId="77777777" w:rsidR="004A599A" w:rsidRPr="00C34004" w:rsidRDefault="004A599A" w:rsidP="00EE63FC">
      <w:pPr>
        <w:spacing w:before="66" w:after="0" w:line="240" w:lineRule="auto"/>
        <w:ind w:right="-20"/>
        <w:jc w:val="center"/>
        <w:rPr>
          <w:rFonts w:eastAsia="Arial" w:cstheme="minorHAnsi"/>
          <w:b/>
          <w:bCs/>
          <w:sz w:val="32"/>
          <w:szCs w:val="32"/>
        </w:rPr>
      </w:pPr>
      <w:r w:rsidRPr="00C34004">
        <w:rPr>
          <w:rFonts w:eastAsia="Arial" w:cstheme="minorHAnsi"/>
          <w:b/>
          <w:bCs/>
          <w:sz w:val="32"/>
          <w:szCs w:val="32"/>
        </w:rPr>
        <w:t>General Surgery Residency</w:t>
      </w:r>
    </w:p>
    <w:p w14:paraId="563D2C74" w14:textId="028194DA" w:rsidR="004A599A" w:rsidRPr="00C34004" w:rsidRDefault="005A68CE" w:rsidP="00EE63FC">
      <w:pPr>
        <w:spacing w:before="66" w:after="0" w:line="240" w:lineRule="auto"/>
        <w:ind w:right="-20"/>
        <w:jc w:val="center"/>
        <w:rPr>
          <w:rFonts w:eastAsia="Arial" w:cstheme="minorHAnsi"/>
          <w:b/>
          <w:bCs/>
          <w:sz w:val="32"/>
          <w:szCs w:val="32"/>
        </w:rPr>
      </w:pPr>
      <w:r>
        <w:rPr>
          <w:rFonts w:eastAsia="Arial" w:cstheme="minorHAnsi"/>
          <w:b/>
          <w:bCs/>
          <w:sz w:val="32"/>
          <w:szCs w:val="32"/>
        </w:rPr>
        <w:t>201</w:t>
      </w:r>
      <w:r w:rsidR="005915D7">
        <w:rPr>
          <w:rFonts w:eastAsia="Arial" w:cstheme="minorHAnsi"/>
          <w:b/>
          <w:bCs/>
          <w:sz w:val="32"/>
          <w:szCs w:val="32"/>
        </w:rPr>
        <w:t>9</w:t>
      </w:r>
      <w:r>
        <w:rPr>
          <w:rFonts w:eastAsia="Arial" w:cstheme="minorHAnsi"/>
          <w:b/>
          <w:bCs/>
          <w:sz w:val="32"/>
          <w:szCs w:val="32"/>
        </w:rPr>
        <w:t>-20</w:t>
      </w:r>
      <w:r w:rsidR="005915D7">
        <w:rPr>
          <w:rFonts w:eastAsia="Arial" w:cstheme="minorHAnsi"/>
          <w:b/>
          <w:bCs/>
          <w:sz w:val="32"/>
          <w:szCs w:val="32"/>
        </w:rPr>
        <w:t>20</w:t>
      </w:r>
      <w:r w:rsidR="00EE63FC" w:rsidRPr="00C34004">
        <w:rPr>
          <w:rFonts w:eastAsia="Arial" w:cstheme="minorHAnsi"/>
          <w:b/>
          <w:bCs/>
          <w:sz w:val="32"/>
          <w:szCs w:val="32"/>
        </w:rPr>
        <w:t xml:space="preserve"> Resident Moonlighting Policy</w:t>
      </w:r>
    </w:p>
    <w:p w14:paraId="03DF39DB" w14:textId="77777777" w:rsidR="004A599A" w:rsidRPr="00C34004" w:rsidRDefault="004A599A" w:rsidP="004A599A">
      <w:pPr>
        <w:spacing w:before="66" w:after="0" w:line="240" w:lineRule="auto"/>
        <w:ind w:left="1658" w:right="-20"/>
        <w:rPr>
          <w:rFonts w:eastAsia="Arial" w:cs="Arial"/>
          <w:sz w:val="24"/>
          <w:szCs w:val="24"/>
        </w:rPr>
      </w:pPr>
    </w:p>
    <w:p w14:paraId="25BB46A0" w14:textId="77777777" w:rsidR="004A599A" w:rsidRPr="00C34004" w:rsidRDefault="004A599A" w:rsidP="004A599A">
      <w:pPr>
        <w:spacing w:after="0" w:line="240" w:lineRule="auto"/>
        <w:ind w:left="120" w:right="76"/>
        <w:jc w:val="both"/>
        <w:rPr>
          <w:rFonts w:eastAsia="Arial" w:cs="Arial"/>
          <w:sz w:val="24"/>
          <w:szCs w:val="24"/>
        </w:rPr>
      </w:pPr>
      <w:r w:rsidRPr="00C34004">
        <w:rPr>
          <w:rFonts w:eastAsia="Arial" w:cs="Arial"/>
          <w:sz w:val="24"/>
          <w:szCs w:val="24"/>
        </w:rPr>
        <w:t>This policy addresses professional activities</w:t>
      </w:r>
      <w:r w:rsidRPr="00C34004">
        <w:rPr>
          <w:rFonts w:eastAsia="Arial" w:cs="Arial"/>
          <w:spacing w:val="-1"/>
          <w:sz w:val="24"/>
          <w:szCs w:val="24"/>
        </w:rPr>
        <w:t xml:space="preserve"> </w:t>
      </w:r>
      <w:r w:rsidRPr="00C34004">
        <w:rPr>
          <w:rFonts w:eastAsia="Arial" w:cs="Arial"/>
          <w:sz w:val="24"/>
          <w:szCs w:val="24"/>
        </w:rPr>
        <w:t>that you may undertake as a physician that are outside the scope of your graduate medical education program, hereinafter referred to as "moonlighting".</w:t>
      </w:r>
    </w:p>
    <w:p w14:paraId="1C912738" w14:textId="77777777" w:rsidR="004A599A" w:rsidRPr="00C34004" w:rsidRDefault="004A599A" w:rsidP="004A599A">
      <w:pPr>
        <w:spacing w:before="16" w:after="0" w:line="260" w:lineRule="exact"/>
        <w:rPr>
          <w:sz w:val="26"/>
          <w:szCs w:val="26"/>
        </w:rPr>
      </w:pPr>
    </w:p>
    <w:p w14:paraId="079A4093" w14:textId="03C6A05C" w:rsidR="004A599A" w:rsidRPr="00C34004" w:rsidRDefault="004A599A" w:rsidP="004A599A">
      <w:pPr>
        <w:spacing w:after="0" w:line="240" w:lineRule="auto"/>
        <w:ind w:left="120" w:right="50"/>
        <w:rPr>
          <w:rFonts w:eastAsia="Arial" w:cs="Arial"/>
          <w:sz w:val="24"/>
          <w:szCs w:val="24"/>
        </w:rPr>
      </w:pPr>
      <w:r w:rsidRPr="00C34004">
        <w:rPr>
          <w:rFonts w:eastAsia="Arial" w:cs="Arial"/>
          <w:sz w:val="24"/>
          <w:szCs w:val="24"/>
        </w:rPr>
        <w:t>As a surgical residency trainee, your training exper</w:t>
      </w:r>
      <w:r w:rsidRPr="00C34004">
        <w:rPr>
          <w:rFonts w:eastAsia="Arial" w:cs="Arial"/>
          <w:spacing w:val="-1"/>
          <w:sz w:val="24"/>
          <w:szCs w:val="24"/>
        </w:rPr>
        <w:t>i</w:t>
      </w:r>
      <w:r w:rsidRPr="00C34004">
        <w:rPr>
          <w:rFonts w:eastAsia="Arial" w:cs="Arial"/>
          <w:sz w:val="24"/>
          <w:szCs w:val="24"/>
        </w:rPr>
        <w:t xml:space="preserve">ence and responsibilities must have your highest professional priority at all times. </w:t>
      </w:r>
      <w:r w:rsidRPr="00C34004">
        <w:rPr>
          <w:rFonts w:eastAsia="Arial" w:cs="Arial"/>
          <w:spacing w:val="1"/>
          <w:sz w:val="24"/>
          <w:szCs w:val="24"/>
        </w:rPr>
        <w:t xml:space="preserve"> </w:t>
      </w:r>
      <w:r w:rsidRPr="00C34004">
        <w:rPr>
          <w:rFonts w:eastAsia="Arial" w:cs="Arial"/>
          <w:spacing w:val="-3"/>
          <w:sz w:val="24"/>
          <w:szCs w:val="24"/>
        </w:rPr>
        <w:t>A</w:t>
      </w:r>
      <w:r w:rsidRPr="00C34004">
        <w:rPr>
          <w:rFonts w:eastAsia="Arial" w:cs="Arial"/>
          <w:sz w:val="24"/>
          <w:szCs w:val="24"/>
        </w:rPr>
        <w:t xml:space="preserve">ll clinical trainees must be available, alert and fully responsive and responsible for all their clinical and training activities at the </w:t>
      </w:r>
      <w:r w:rsidR="00C31160">
        <w:rPr>
          <w:rFonts w:eastAsia="Arial" w:cs="Arial"/>
          <w:sz w:val="24"/>
          <w:szCs w:val="24"/>
        </w:rPr>
        <w:t>h</w:t>
      </w:r>
      <w:r w:rsidRPr="00C34004">
        <w:rPr>
          <w:rFonts w:eastAsia="Arial" w:cs="Arial"/>
          <w:sz w:val="24"/>
          <w:szCs w:val="24"/>
        </w:rPr>
        <w:t>ospital(s); no activities outside the scope of the training program</w:t>
      </w:r>
      <w:r w:rsidRPr="00C34004">
        <w:rPr>
          <w:rFonts w:eastAsia="Arial" w:cs="Arial"/>
          <w:spacing w:val="1"/>
          <w:sz w:val="24"/>
          <w:szCs w:val="24"/>
        </w:rPr>
        <w:t xml:space="preserve"> </w:t>
      </w:r>
      <w:r w:rsidRPr="00C34004">
        <w:rPr>
          <w:rFonts w:eastAsia="Arial" w:cs="Arial"/>
          <w:sz w:val="24"/>
          <w:szCs w:val="24"/>
        </w:rPr>
        <w:t>should interfere with these learning opportunities and their attendant service responsibilities.</w:t>
      </w:r>
    </w:p>
    <w:p w14:paraId="43AC07D7" w14:textId="77777777" w:rsidR="004A599A" w:rsidRPr="00C34004" w:rsidRDefault="004A599A" w:rsidP="004A599A">
      <w:pPr>
        <w:spacing w:before="16" w:after="0" w:line="260" w:lineRule="exact"/>
        <w:rPr>
          <w:sz w:val="26"/>
          <w:szCs w:val="26"/>
        </w:rPr>
      </w:pPr>
    </w:p>
    <w:p w14:paraId="39B5A50A" w14:textId="41BEFF5C" w:rsidR="004A599A" w:rsidRPr="00C34004" w:rsidRDefault="004A599A" w:rsidP="004A599A">
      <w:pPr>
        <w:spacing w:after="0" w:line="240" w:lineRule="auto"/>
        <w:ind w:left="120" w:right="223"/>
        <w:rPr>
          <w:rFonts w:eastAsia="Arial" w:cs="Arial"/>
          <w:sz w:val="24"/>
          <w:szCs w:val="24"/>
        </w:rPr>
      </w:pPr>
      <w:r w:rsidRPr="00C34004">
        <w:rPr>
          <w:rFonts w:eastAsia="Arial" w:cs="Arial"/>
          <w:sz w:val="24"/>
          <w:szCs w:val="24"/>
        </w:rPr>
        <w:t xml:space="preserve">Given the clear priority of training, the </w:t>
      </w:r>
      <w:r w:rsidRPr="00C34004">
        <w:rPr>
          <w:rFonts w:eastAsia="Arial" w:cs="Arial"/>
          <w:spacing w:val="-1"/>
          <w:sz w:val="24"/>
          <w:szCs w:val="24"/>
        </w:rPr>
        <w:t>l</w:t>
      </w:r>
      <w:r w:rsidRPr="00C34004">
        <w:rPr>
          <w:rFonts w:eastAsia="Arial" w:cs="Arial"/>
          <w:sz w:val="24"/>
          <w:szCs w:val="24"/>
        </w:rPr>
        <w:t>eadership of each program decides whether its training requirements are co</w:t>
      </w:r>
      <w:r w:rsidRPr="00C34004">
        <w:rPr>
          <w:rFonts w:eastAsia="Arial" w:cs="Arial"/>
          <w:spacing w:val="1"/>
          <w:sz w:val="24"/>
          <w:szCs w:val="24"/>
        </w:rPr>
        <w:t>m</w:t>
      </w:r>
      <w:r w:rsidRPr="00C34004">
        <w:rPr>
          <w:rFonts w:eastAsia="Arial" w:cs="Arial"/>
          <w:sz w:val="24"/>
          <w:szCs w:val="24"/>
        </w:rPr>
        <w:t xml:space="preserve">patible with any professional activities outside the scope of the training program. </w:t>
      </w:r>
      <w:r w:rsidRPr="00C34004">
        <w:rPr>
          <w:rFonts w:eastAsia="Arial" w:cs="Arial"/>
          <w:spacing w:val="1"/>
          <w:sz w:val="24"/>
          <w:szCs w:val="24"/>
        </w:rPr>
        <w:t xml:space="preserve"> </w:t>
      </w:r>
      <w:r w:rsidRPr="00C34004">
        <w:rPr>
          <w:rFonts w:eastAsia="Arial" w:cs="Arial"/>
          <w:sz w:val="24"/>
          <w:szCs w:val="24"/>
        </w:rPr>
        <w:t xml:space="preserve">The </w:t>
      </w:r>
      <w:r w:rsidR="003F298A">
        <w:rPr>
          <w:rFonts w:eastAsia="Arial" w:cs="Arial"/>
          <w:sz w:val="24"/>
          <w:szCs w:val="24"/>
        </w:rPr>
        <w:t>Department Chair</w:t>
      </w:r>
      <w:r w:rsidR="00480B99" w:rsidRPr="00C34004">
        <w:rPr>
          <w:rFonts w:eastAsia="Arial" w:cs="Arial"/>
          <w:sz w:val="24"/>
          <w:szCs w:val="24"/>
        </w:rPr>
        <w:t xml:space="preserve"> and Program Director</w:t>
      </w:r>
      <w:r w:rsidRPr="00C34004">
        <w:rPr>
          <w:rFonts w:eastAsia="Arial" w:cs="Arial"/>
          <w:sz w:val="24"/>
          <w:szCs w:val="24"/>
        </w:rPr>
        <w:t xml:space="preserve"> ha</w:t>
      </w:r>
      <w:r w:rsidR="003F298A">
        <w:rPr>
          <w:rFonts w:eastAsia="Arial" w:cs="Arial"/>
          <w:sz w:val="24"/>
          <w:szCs w:val="24"/>
        </w:rPr>
        <w:t>ve</w:t>
      </w:r>
      <w:r w:rsidRPr="00C34004">
        <w:rPr>
          <w:rFonts w:eastAsia="Arial" w:cs="Arial"/>
          <w:sz w:val="24"/>
          <w:szCs w:val="24"/>
        </w:rPr>
        <w:t xml:space="preserve"> the right to prohibit all types of moonlighting for his/her trainees.</w:t>
      </w:r>
    </w:p>
    <w:p w14:paraId="0889339F" w14:textId="77777777" w:rsidR="004A599A" w:rsidRPr="00C34004" w:rsidRDefault="004A599A" w:rsidP="004A599A">
      <w:pPr>
        <w:spacing w:before="16" w:after="0" w:line="260" w:lineRule="exact"/>
        <w:rPr>
          <w:sz w:val="26"/>
          <w:szCs w:val="26"/>
        </w:rPr>
      </w:pPr>
    </w:p>
    <w:p w14:paraId="70FE3239" w14:textId="601284C3" w:rsidR="004A599A" w:rsidRDefault="004A599A" w:rsidP="004A599A">
      <w:pPr>
        <w:spacing w:after="0" w:line="240" w:lineRule="auto"/>
        <w:ind w:left="120" w:right="99"/>
        <w:rPr>
          <w:rFonts w:eastAsia="Arial" w:cs="Arial"/>
          <w:sz w:val="24"/>
          <w:szCs w:val="24"/>
        </w:rPr>
      </w:pPr>
      <w:r w:rsidRPr="00C34004">
        <w:rPr>
          <w:rFonts w:eastAsia="Arial" w:cs="Arial"/>
          <w:sz w:val="24"/>
          <w:szCs w:val="24"/>
        </w:rPr>
        <w:t>Work within the institution (as well as at other health care institutions) is considered moonlighting if it is not part of your res</w:t>
      </w:r>
      <w:r w:rsidRPr="00C34004">
        <w:rPr>
          <w:rFonts w:eastAsia="Arial" w:cs="Arial"/>
          <w:spacing w:val="-3"/>
          <w:sz w:val="24"/>
          <w:szCs w:val="24"/>
        </w:rPr>
        <w:t>i</w:t>
      </w:r>
      <w:r w:rsidRPr="00C34004">
        <w:rPr>
          <w:rFonts w:eastAsia="Arial" w:cs="Arial"/>
          <w:sz w:val="24"/>
          <w:szCs w:val="24"/>
        </w:rPr>
        <w:t xml:space="preserve">dency and is therefore optional and separately paid. </w:t>
      </w:r>
      <w:r w:rsidRPr="00C34004">
        <w:rPr>
          <w:rFonts w:eastAsia="Arial" w:cs="Arial"/>
          <w:spacing w:val="1"/>
          <w:sz w:val="24"/>
          <w:szCs w:val="24"/>
        </w:rPr>
        <w:t xml:space="preserve"> </w:t>
      </w:r>
      <w:r w:rsidRPr="00C34004">
        <w:rPr>
          <w:rFonts w:eastAsia="Arial" w:cs="Arial"/>
          <w:sz w:val="24"/>
          <w:szCs w:val="24"/>
        </w:rPr>
        <w:t>This definition pert</w:t>
      </w:r>
      <w:r w:rsidRPr="00C34004">
        <w:rPr>
          <w:rFonts w:eastAsia="Arial" w:cs="Arial"/>
          <w:spacing w:val="-3"/>
          <w:sz w:val="24"/>
          <w:szCs w:val="24"/>
        </w:rPr>
        <w:t>a</w:t>
      </w:r>
      <w:r w:rsidRPr="00C34004">
        <w:rPr>
          <w:rFonts w:eastAsia="Arial" w:cs="Arial"/>
          <w:sz w:val="24"/>
          <w:szCs w:val="24"/>
        </w:rPr>
        <w:t>ins even if the work is supervised by attending physicians and even if it is identical to</w:t>
      </w:r>
      <w:r w:rsidRPr="00C34004">
        <w:rPr>
          <w:rFonts w:eastAsia="Arial" w:cs="Arial"/>
          <w:spacing w:val="-4"/>
          <w:sz w:val="24"/>
          <w:szCs w:val="24"/>
        </w:rPr>
        <w:t xml:space="preserve"> </w:t>
      </w:r>
      <w:r w:rsidRPr="00C34004">
        <w:rPr>
          <w:rFonts w:eastAsia="Arial" w:cs="Arial"/>
          <w:sz w:val="24"/>
          <w:szCs w:val="24"/>
        </w:rPr>
        <w:t>activities that are part of your residency or fellowship program.</w:t>
      </w:r>
    </w:p>
    <w:p w14:paraId="62D9AA1E" w14:textId="2453E289" w:rsidR="004A599A" w:rsidRDefault="004A599A" w:rsidP="004A599A">
      <w:pPr>
        <w:spacing w:before="18" w:after="0" w:line="260" w:lineRule="exact"/>
        <w:rPr>
          <w:rFonts w:eastAsia="Arial" w:cs="Arial"/>
          <w:sz w:val="24"/>
          <w:szCs w:val="24"/>
        </w:rPr>
      </w:pPr>
    </w:p>
    <w:p w14:paraId="412673BE" w14:textId="28BBBE23" w:rsidR="000261BD" w:rsidRDefault="000261BD" w:rsidP="000261BD">
      <w:pPr>
        <w:spacing w:before="18" w:after="0" w:line="260" w:lineRule="exact"/>
        <w:ind w:left="120"/>
        <w:rPr>
          <w:sz w:val="24"/>
          <w:szCs w:val="24"/>
          <w:u w:val="single"/>
        </w:rPr>
      </w:pPr>
      <w:r w:rsidRPr="000261BD">
        <w:rPr>
          <w:sz w:val="24"/>
          <w:szCs w:val="24"/>
          <w:u w:val="single"/>
        </w:rPr>
        <w:t>Moonlighting Requirements</w:t>
      </w:r>
    </w:p>
    <w:p w14:paraId="7774B074" w14:textId="5482AB95" w:rsidR="000261BD" w:rsidRPr="00C34004" w:rsidRDefault="000261BD" w:rsidP="000261BD">
      <w:pPr>
        <w:spacing w:after="0" w:line="240" w:lineRule="auto"/>
        <w:ind w:left="120" w:right="193"/>
        <w:rPr>
          <w:rFonts w:eastAsia="Arial" w:cs="Arial"/>
          <w:sz w:val="24"/>
          <w:szCs w:val="24"/>
        </w:rPr>
      </w:pPr>
      <w:r w:rsidRPr="00C34004">
        <w:rPr>
          <w:rFonts w:eastAsia="Arial" w:cs="Arial"/>
          <w:sz w:val="24"/>
          <w:szCs w:val="24"/>
        </w:rPr>
        <w:t xml:space="preserve">If you wish to engage in </w:t>
      </w:r>
      <w:r>
        <w:rPr>
          <w:rFonts w:eastAsia="Arial" w:cs="Arial"/>
          <w:sz w:val="24"/>
          <w:szCs w:val="24"/>
        </w:rPr>
        <w:t>moonlighting,</w:t>
      </w:r>
      <w:r w:rsidRPr="00C34004">
        <w:rPr>
          <w:rFonts w:eastAsia="Arial" w:cs="Arial"/>
          <w:sz w:val="24"/>
          <w:szCs w:val="24"/>
        </w:rPr>
        <w:t xml:space="preserve"> you must accomplish the following steps:</w:t>
      </w:r>
    </w:p>
    <w:p w14:paraId="52A25CE8" w14:textId="77777777" w:rsidR="000261BD" w:rsidRPr="00C34004" w:rsidRDefault="000261BD" w:rsidP="000261BD">
      <w:pPr>
        <w:spacing w:after="0" w:line="240" w:lineRule="auto"/>
        <w:ind w:left="120" w:right="-20"/>
        <w:rPr>
          <w:rFonts w:eastAsia="Arial" w:cs="Arial"/>
          <w:sz w:val="24"/>
          <w:szCs w:val="24"/>
        </w:rPr>
      </w:pPr>
      <w:r w:rsidRPr="00C34004">
        <w:rPr>
          <w:rFonts w:eastAsia="Arial" w:cs="Arial"/>
          <w:sz w:val="24"/>
          <w:szCs w:val="24"/>
        </w:rPr>
        <w:t xml:space="preserve">1. </w:t>
      </w:r>
      <w:r w:rsidRPr="00C34004">
        <w:rPr>
          <w:rFonts w:eastAsia="Arial" w:cs="Arial"/>
          <w:spacing w:val="26"/>
          <w:sz w:val="24"/>
          <w:szCs w:val="24"/>
        </w:rPr>
        <w:t xml:space="preserve"> </w:t>
      </w:r>
      <w:r w:rsidRPr="00C34004">
        <w:rPr>
          <w:rFonts w:eastAsia="Arial" w:cs="Arial"/>
          <w:sz w:val="24"/>
          <w:szCs w:val="24"/>
        </w:rPr>
        <w:t xml:space="preserve">You must obtain a full Massachusetts </w:t>
      </w:r>
      <w:r>
        <w:rPr>
          <w:rFonts w:eastAsia="Arial" w:cs="Arial"/>
          <w:sz w:val="24"/>
          <w:szCs w:val="24"/>
        </w:rPr>
        <w:t xml:space="preserve">state </w:t>
      </w:r>
      <w:r w:rsidRPr="00C34004">
        <w:rPr>
          <w:rFonts w:eastAsia="Arial" w:cs="Arial"/>
          <w:sz w:val="24"/>
          <w:szCs w:val="24"/>
        </w:rPr>
        <w:t>medical license.</w:t>
      </w:r>
    </w:p>
    <w:p w14:paraId="39D31968" w14:textId="77777777" w:rsidR="000261BD" w:rsidRPr="00C34004" w:rsidRDefault="000261BD" w:rsidP="000261BD">
      <w:pPr>
        <w:spacing w:after="0" w:line="240" w:lineRule="auto"/>
        <w:ind w:left="480" w:right="151" w:hanging="360"/>
        <w:rPr>
          <w:rFonts w:eastAsia="Arial" w:cs="Arial"/>
          <w:sz w:val="24"/>
          <w:szCs w:val="24"/>
        </w:rPr>
      </w:pPr>
      <w:r w:rsidRPr="00C34004">
        <w:rPr>
          <w:rFonts w:eastAsia="Arial" w:cs="Arial"/>
          <w:sz w:val="24"/>
          <w:szCs w:val="24"/>
        </w:rPr>
        <w:t xml:space="preserve">2. </w:t>
      </w:r>
      <w:r w:rsidRPr="00C34004">
        <w:rPr>
          <w:rFonts w:eastAsia="Arial" w:cs="Arial"/>
          <w:spacing w:val="26"/>
          <w:sz w:val="24"/>
          <w:szCs w:val="24"/>
        </w:rPr>
        <w:t xml:space="preserve"> </w:t>
      </w:r>
      <w:r w:rsidRPr="00C34004">
        <w:rPr>
          <w:rFonts w:eastAsia="Arial" w:cs="Arial"/>
          <w:sz w:val="24"/>
          <w:szCs w:val="24"/>
        </w:rPr>
        <w:t>Prior to accepting any moonlighting respon</w:t>
      </w:r>
      <w:r w:rsidRPr="00C34004">
        <w:rPr>
          <w:rFonts w:eastAsia="Arial" w:cs="Arial"/>
          <w:spacing w:val="-1"/>
          <w:sz w:val="24"/>
          <w:szCs w:val="24"/>
        </w:rPr>
        <w:t>s</w:t>
      </w:r>
      <w:r w:rsidRPr="00C34004">
        <w:rPr>
          <w:rFonts w:eastAsia="Arial" w:cs="Arial"/>
          <w:sz w:val="24"/>
          <w:szCs w:val="24"/>
        </w:rPr>
        <w:t>ibilities, you must submit to your program director in writing a letter listing the institutions for moonlighting activities, the scope of the proposed activit</w:t>
      </w:r>
      <w:r w:rsidRPr="00C34004">
        <w:rPr>
          <w:rFonts w:eastAsia="Arial" w:cs="Arial"/>
          <w:spacing w:val="-1"/>
          <w:sz w:val="24"/>
          <w:szCs w:val="24"/>
        </w:rPr>
        <w:t>i</w:t>
      </w:r>
      <w:r w:rsidRPr="00C34004">
        <w:rPr>
          <w:rFonts w:eastAsia="Arial" w:cs="Arial"/>
          <w:sz w:val="24"/>
          <w:szCs w:val="24"/>
        </w:rPr>
        <w:t>es and the maximum number of hours (per week and per month) of proposed moo</w:t>
      </w:r>
      <w:r w:rsidRPr="00C34004">
        <w:rPr>
          <w:rFonts w:eastAsia="Arial" w:cs="Arial"/>
          <w:spacing w:val="-1"/>
          <w:sz w:val="24"/>
          <w:szCs w:val="24"/>
        </w:rPr>
        <w:t>n</w:t>
      </w:r>
      <w:r w:rsidRPr="00C34004">
        <w:rPr>
          <w:rFonts w:eastAsia="Arial" w:cs="Arial"/>
          <w:sz w:val="24"/>
          <w:szCs w:val="24"/>
        </w:rPr>
        <w:t>lighting (template provided below).</w:t>
      </w:r>
    </w:p>
    <w:p w14:paraId="43918FA5" w14:textId="0BFCD95F" w:rsidR="000261BD" w:rsidRPr="00C77C9E" w:rsidRDefault="000261BD" w:rsidP="000261BD">
      <w:pPr>
        <w:spacing w:after="0" w:line="240" w:lineRule="auto"/>
        <w:ind w:left="480" w:right="108" w:hanging="360"/>
        <w:rPr>
          <w:rFonts w:eastAsia="Arial" w:cs="Arial"/>
          <w:sz w:val="24"/>
          <w:szCs w:val="24"/>
        </w:rPr>
      </w:pPr>
      <w:r w:rsidRPr="00C34004">
        <w:rPr>
          <w:rFonts w:eastAsia="Arial" w:cs="Arial"/>
          <w:sz w:val="24"/>
          <w:szCs w:val="24"/>
        </w:rPr>
        <w:t xml:space="preserve">3. </w:t>
      </w:r>
      <w:r w:rsidRPr="00C34004">
        <w:rPr>
          <w:rFonts w:eastAsia="Arial" w:cs="Arial"/>
          <w:spacing w:val="26"/>
          <w:sz w:val="24"/>
          <w:szCs w:val="24"/>
        </w:rPr>
        <w:t xml:space="preserve"> </w:t>
      </w:r>
      <w:r w:rsidR="00B312BD">
        <w:rPr>
          <w:rFonts w:eastAsia="Arial" w:cs="Arial"/>
          <w:sz w:val="24"/>
          <w:szCs w:val="24"/>
        </w:rPr>
        <w:t>The Surgery Education Office will keep</w:t>
      </w:r>
      <w:r w:rsidRPr="00C34004">
        <w:rPr>
          <w:rFonts w:eastAsia="Arial" w:cs="Arial"/>
          <w:sz w:val="24"/>
          <w:szCs w:val="24"/>
        </w:rPr>
        <w:t xml:space="preserve"> a signed copy of the letter,</w:t>
      </w:r>
      <w:r w:rsidR="00B312BD">
        <w:rPr>
          <w:rFonts w:eastAsia="Arial" w:cs="Arial"/>
          <w:sz w:val="24"/>
          <w:szCs w:val="24"/>
        </w:rPr>
        <w:t xml:space="preserve"> per ACGME requirements,</w:t>
      </w:r>
      <w:r w:rsidRPr="00C34004">
        <w:rPr>
          <w:rFonts w:eastAsia="Arial" w:cs="Arial"/>
          <w:sz w:val="24"/>
          <w:szCs w:val="24"/>
        </w:rPr>
        <w:t xml:space="preserve"> indicating permission to proceed</w:t>
      </w:r>
      <w:r w:rsidR="00B312BD">
        <w:rPr>
          <w:rFonts w:eastAsia="Arial" w:cs="Arial"/>
          <w:sz w:val="24"/>
          <w:szCs w:val="24"/>
        </w:rPr>
        <w:t xml:space="preserve">. </w:t>
      </w:r>
      <w:r>
        <w:rPr>
          <w:rFonts w:eastAsia="Arial" w:cs="Arial"/>
          <w:sz w:val="24"/>
          <w:szCs w:val="24"/>
        </w:rPr>
        <w:t xml:space="preserve"> </w:t>
      </w:r>
      <w:r w:rsidRPr="000261BD">
        <w:rPr>
          <w:rFonts w:eastAsia="Arial" w:cs="Arial"/>
          <w:sz w:val="24"/>
          <w:szCs w:val="24"/>
        </w:rPr>
        <w:t>It is the responsibility of the moonlight</w:t>
      </w:r>
      <w:r w:rsidRPr="000261BD">
        <w:rPr>
          <w:rFonts w:eastAsia="Arial" w:cs="Arial"/>
          <w:spacing w:val="-1"/>
          <w:sz w:val="24"/>
          <w:szCs w:val="24"/>
        </w:rPr>
        <w:t>i</w:t>
      </w:r>
      <w:r w:rsidRPr="000261BD">
        <w:rPr>
          <w:rFonts w:eastAsia="Arial" w:cs="Arial"/>
          <w:sz w:val="24"/>
          <w:szCs w:val="24"/>
        </w:rPr>
        <w:t>ng trainee to update this letter (and have it signed again by the Program Director) when necessary to reflect proposed changes to the number of hours spent in moonlighting activities and/or the sites where moonlighting occurs.</w:t>
      </w:r>
      <w:r>
        <w:rPr>
          <w:rFonts w:eastAsia="Arial" w:cs="Arial"/>
          <w:sz w:val="24"/>
          <w:szCs w:val="24"/>
        </w:rPr>
        <w:t xml:space="preserve"> </w:t>
      </w:r>
    </w:p>
    <w:p w14:paraId="457A1497" w14:textId="511CE57E" w:rsidR="000261BD" w:rsidRDefault="000261BD" w:rsidP="00B312BD">
      <w:pPr>
        <w:spacing w:before="3" w:after="0" w:line="280" w:lineRule="exact"/>
        <w:ind w:left="120"/>
        <w:rPr>
          <w:sz w:val="24"/>
          <w:szCs w:val="24"/>
          <w:u w:val="single"/>
        </w:rPr>
      </w:pPr>
      <w:r>
        <w:rPr>
          <w:sz w:val="28"/>
          <w:szCs w:val="28"/>
        </w:rPr>
        <w:br/>
      </w:r>
      <w:r>
        <w:rPr>
          <w:sz w:val="24"/>
          <w:szCs w:val="24"/>
          <w:u w:val="single"/>
        </w:rPr>
        <w:t>Moonlighting Restrictions</w:t>
      </w:r>
    </w:p>
    <w:p w14:paraId="53603303" w14:textId="42FB8453" w:rsidR="004A599A" w:rsidRPr="000261BD" w:rsidRDefault="004A599A" w:rsidP="006F575C">
      <w:pPr>
        <w:pStyle w:val="ListParagraph"/>
        <w:numPr>
          <w:ilvl w:val="0"/>
          <w:numId w:val="2"/>
        </w:numPr>
        <w:tabs>
          <w:tab w:val="left" w:pos="480"/>
        </w:tabs>
        <w:spacing w:after="0" w:line="240" w:lineRule="auto"/>
        <w:ind w:right="-20"/>
        <w:rPr>
          <w:rFonts w:eastAsia="Arial" w:cs="Arial"/>
          <w:sz w:val="24"/>
          <w:szCs w:val="24"/>
        </w:rPr>
      </w:pPr>
      <w:r w:rsidRPr="00C77C9E">
        <w:rPr>
          <w:rFonts w:eastAsia="Arial" w:cs="Arial"/>
          <w:bCs/>
          <w:spacing w:val="-3"/>
          <w:sz w:val="24"/>
          <w:szCs w:val="24"/>
        </w:rPr>
        <w:t>M</w:t>
      </w:r>
      <w:r w:rsidRPr="00C77C9E">
        <w:rPr>
          <w:rFonts w:eastAsia="Arial" w:cs="Arial"/>
          <w:bCs/>
          <w:sz w:val="24"/>
          <w:szCs w:val="24"/>
        </w:rPr>
        <w:t>oonlighting cannot be required of you by</w:t>
      </w:r>
      <w:r w:rsidRPr="00C77C9E">
        <w:rPr>
          <w:rFonts w:eastAsia="Arial" w:cs="Arial"/>
          <w:bCs/>
          <w:spacing w:val="-2"/>
          <w:sz w:val="24"/>
          <w:szCs w:val="24"/>
        </w:rPr>
        <w:t xml:space="preserve"> </w:t>
      </w:r>
      <w:r w:rsidR="006F575C" w:rsidRPr="00C77C9E">
        <w:rPr>
          <w:rFonts w:eastAsia="Arial" w:cs="Arial"/>
          <w:bCs/>
          <w:sz w:val="24"/>
          <w:szCs w:val="24"/>
        </w:rPr>
        <w:t>your program director.</w:t>
      </w:r>
    </w:p>
    <w:p w14:paraId="7A6BB0D1" w14:textId="517435D1" w:rsidR="000261BD" w:rsidRPr="00C77C9E" w:rsidRDefault="000261BD" w:rsidP="000261BD">
      <w:pPr>
        <w:pStyle w:val="ListParagraph"/>
        <w:numPr>
          <w:ilvl w:val="0"/>
          <w:numId w:val="2"/>
        </w:numPr>
        <w:tabs>
          <w:tab w:val="left" w:pos="840"/>
        </w:tabs>
        <w:spacing w:after="0" w:line="269" w:lineRule="exact"/>
        <w:ind w:right="-20"/>
        <w:rPr>
          <w:rFonts w:eastAsia="Arial" w:cs="Arial"/>
          <w:sz w:val="24"/>
          <w:szCs w:val="24"/>
        </w:rPr>
      </w:pPr>
      <w:r w:rsidRPr="00C77C9E">
        <w:rPr>
          <w:rFonts w:eastAsia="Arial" w:cs="Arial"/>
          <w:sz w:val="24"/>
          <w:szCs w:val="24"/>
        </w:rPr>
        <w:t xml:space="preserve">No </w:t>
      </w:r>
      <w:r>
        <w:rPr>
          <w:rFonts w:eastAsia="Arial" w:cs="Arial"/>
          <w:sz w:val="24"/>
          <w:szCs w:val="24"/>
        </w:rPr>
        <w:t>moonlighting</w:t>
      </w:r>
      <w:r w:rsidRPr="00C77C9E">
        <w:rPr>
          <w:rFonts w:eastAsia="Arial" w:cs="Arial"/>
          <w:sz w:val="24"/>
          <w:szCs w:val="24"/>
        </w:rPr>
        <w:t xml:space="preserve"> may be undertaken during the weekday hours</w:t>
      </w:r>
      <w:r>
        <w:rPr>
          <w:rFonts w:eastAsia="Arial" w:cs="Arial"/>
          <w:sz w:val="24"/>
          <w:szCs w:val="24"/>
        </w:rPr>
        <w:t xml:space="preserve"> </w:t>
      </w:r>
      <w:r w:rsidRPr="00C77C9E">
        <w:rPr>
          <w:rFonts w:eastAsia="Arial" w:cs="Arial"/>
          <w:sz w:val="24"/>
          <w:szCs w:val="24"/>
        </w:rPr>
        <w:t>of 8:00 a.m. to 6:00 p.m. (except du</w:t>
      </w:r>
      <w:r w:rsidRPr="00C77C9E">
        <w:rPr>
          <w:rFonts w:eastAsia="Arial" w:cs="Arial"/>
          <w:spacing w:val="-1"/>
          <w:sz w:val="24"/>
          <w:szCs w:val="24"/>
        </w:rPr>
        <w:t>r</w:t>
      </w:r>
      <w:r w:rsidRPr="00C77C9E">
        <w:rPr>
          <w:rFonts w:eastAsia="Arial" w:cs="Arial"/>
          <w:sz w:val="24"/>
          <w:szCs w:val="24"/>
        </w:rPr>
        <w:t>ing vacation periods) without the express written permission of the Program Director.</w:t>
      </w:r>
    </w:p>
    <w:p w14:paraId="2C91EC6F" w14:textId="77777777" w:rsidR="00495466" w:rsidRPr="00C77C9E" w:rsidRDefault="004A599A" w:rsidP="0059513A">
      <w:pPr>
        <w:pStyle w:val="ListParagraph"/>
        <w:numPr>
          <w:ilvl w:val="0"/>
          <w:numId w:val="2"/>
        </w:numPr>
        <w:tabs>
          <w:tab w:val="left" w:pos="480"/>
        </w:tabs>
        <w:spacing w:after="0" w:line="240" w:lineRule="auto"/>
        <w:ind w:right="-20"/>
        <w:rPr>
          <w:rFonts w:eastAsia="Arial" w:cs="Arial"/>
          <w:bCs/>
          <w:sz w:val="24"/>
          <w:szCs w:val="24"/>
        </w:rPr>
      </w:pPr>
      <w:r w:rsidRPr="00C77C9E">
        <w:rPr>
          <w:rFonts w:eastAsia="Arial" w:cs="Arial"/>
          <w:bCs/>
          <w:sz w:val="24"/>
          <w:szCs w:val="24"/>
        </w:rPr>
        <w:t>PGY-1</w:t>
      </w:r>
      <w:r w:rsidR="005915D7" w:rsidRPr="00C77C9E">
        <w:rPr>
          <w:rFonts w:eastAsia="Arial" w:cs="Arial"/>
          <w:bCs/>
          <w:sz w:val="24"/>
          <w:szCs w:val="24"/>
        </w:rPr>
        <w:t xml:space="preserve"> and PGY-2 clinical</w:t>
      </w:r>
      <w:r w:rsidRPr="00C77C9E">
        <w:rPr>
          <w:rFonts w:eastAsia="Arial" w:cs="Arial"/>
          <w:bCs/>
          <w:sz w:val="24"/>
          <w:szCs w:val="24"/>
        </w:rPr>
        <w:t xml:space="preserve"> residents are not permitted to moonlight.</w:t>
      </w:r>
    </w:p>
    <w:p w14:paraId="752818D7" w14:textId="77777777" w:rsidR="00AB7B70" w:rsidRPr="00C77C9E" w:rsidRDefault="00495466" w:rsidP="0059513A">
      <w:pPr>
        <w:pStyle w:val="ListParagraph"/>
        <w:numPr>
          <w:ilvl w:val="0"/>
          <w:numId w:val="2"/>
        </w:numPr>
        <w:tabs>
          <w:tab w:val="left" w:pos="480"/>
        </w:tabs>
        <w:spacing w:after="0" w:line="240" w:lineRule="auto"/>
        <w:ind w:right="-20"/>
        <w:rPr>
          <w:rFonts w:eastAsia="Arial" w:cs="Arial"/>
          <w:bCs/>
          <w:sz w:val="24"/>
          <w:szCs w:val="24"/>
        </w:rPr>
      </w:pPr>
      <w:r w:rsidRPr="00C77C9E">
        <w:rPr>
          <w:rFonts w:eastAsia="Arial" w:cs="Arial"/>
          <w:bCs/>
          <w:sz w:val="24"/>
          <w:szCs w:val="24"/>
        </w:rPr>
        <w:t xml:space="preserve">PGY-2 and PGY-3 research residents are permitted to moonlight if the requirements </w:t>
      </w:r>
      <w:r w:rsidRPr="00C77C9E">
        <w:rPr>
          <w:rFonts w:eastAsia="Arial" w:cs="Arial"/>
          <w:bCs/>
          <w:sz w:val="24"/>
          <w:szCs w:val="24"/>
        </w:rPr>
        <w:lastRenderedPageBreak/>
        <w:t>outlined in this document are met.</w:t>
      </w:r>
    </w:p>
    <w:p w14:paraId="1E4DEAFE" w14:textId="2D918A26" w:rsidR="00AB7B70" w:rsidRPr="00C77C9E" w:rsidRDefault="00495466" w:rsidP="0059513A">
      <w:pPr>
        <w:pStyle w:val="ListParagraph"/>
        <w:numPr>
          <w:ilvl w:val="0"/>
          <w:numId w:val="2"/>
        </w:numPr>
        <w:tabs>
          <w:tab w:val="left" w:pos="480"/>
        </w:tabs>
        <w:spacing w:after="0" w:line="240" w:lineRule="auto"/>
        <w:ind w:right="-20"/>
        <w:rPr>
          <w:rFonts w:eastAsia="Arial" w:cs="Arial"/>
          <w:bCs/>
          <w:sz w:val="24"/>
          <w:szCs w:val="24"/>
        </w:rPr>
      </w:pPr>
      <w:r w:rsidRPr="00C77C9E">
        <w:rPr>
          <w:rFonts w:eastAsia="Arial" w:cs="Arial"/>
          <w:bCs/>
          <w:sz w:val="24"/>
          <w:szCs w:val="24"/>
        </w:rPr>
        <w:t>PGY-3, PGY-4, and PGY-5 clinical resid</w:t>
      </w:r>
      <w:r w:rsidR="0059513A" w:rsidRPr="00C77C9E">
        <w:rPr>
          <w:rFonts w:eastAsia="Arial" w:cs="Arial"/>
          <w:bCs/>
          <w:sz w:val="24"/>
          <w:szCs w:val="24"/>
        </w:rPr>
        <w:t xml:space="preserve">ents are permitted to moonlight up to </w:t>
      </w:r>
      <w:r w:rsidR="00FD4B0B" w:rsidRPr="00C77C9E">
        <w:rPr>
          <w:rFonts w:eastAsia="Arial" w:cs="Arial"/>
          <w:bCs/>
          <w:sz w:val="24"/>
          <w:szCs w:val="24"/>
        </w:rPr>
        <w:t>3</w:t>
      </w:r>
      <w:r w:rsidR="0059513A" w:rsidRPr="00C77C9E">
        <w:rPr>
          <w:rFonts w:eastAsia="Arial" w:cs="Arial"/>
          <w:bCs/>
          <w:sz w:val="24"/>
          <w:szCs w:val="24"/>
        </w:rPr>
        <w:t xml:space="preserve"> shifts per week during </w:t>
      </w:r>
      <w:r w:rsidRPr="00C77C9E">
        <w:rPr>
          <w:rFonts w:eastAsia="Arial" w:cs="Arial"/>
          <w:bCs/>
          <w:sz w:val="24"/>
          <w:szCs w:val="24"/>
        </w:rPr>
        <w:t xml:space="preserve">their vacation time only.  They must request permission from the Program Director </w:t>
      </w:r>
      <w:r w:rsidRPr="00C77C9E">
        <w:rPr>
          <w:rFonts w:eastAsia="Arial" w:cs="Arial"/>
          <w:bCs/>
          <w:sz w:val="24"/>
          <w:szCs w:val="24"/>
          <w:u w:val="single"/>
        </w:rPr>
        <w:t>prior to each vacation</w:t>
      </w:r>
      <w:r w:rsidRPr="00C77C9E">
        <w:rPr>
          <w:rFonts w:eastAsia="Arial" w:cs="Arial"/>
          <w:bCs/>
          <w:sz w:val="24"/>
          <w:szCs w:val="24"/>
        </w:rPr>
        <w:t xml:space="preserve">. </w:t>
      </w:r>
      <w:r w:rsidR="005915D7" w:rsidRPr="00C77C9E">
        <w:rPr>
          <w:rFonts w:eastAsia="Arial" w:cs="Arial"/>
          <w:bCs/>
          <w:sz w:val="24"/>
          <w:szCs w:val="24"/>
        </w:rPr>
        <w:t xml:space="preserve">Residents must make this </w:t>
      </w:r>
      <w:r w:rsidR="000261BD" w:rsidRPr="00C77C9E">
        <w:rPr>
          <w:rFonts w:eastAsia="Arial" w:cs="Arial"/>
          <w:bCs/>
          <w:sz w:val="24"/>
          <w:szCs w:val="24"/>
        </w:rPr>
        <w:t>request,</w:t>
      </w:r>
      <w:r w:rsidR="005915D7" w:rsidRPr="00C77C9E">
        <w:rPr>
          <w:rFonts w:eastAsia="Arial" w:cs="Arial"/>
          <w:bCs/>
          <w:sz w:val="24"/>
          <w:szCs w:val="24"/>
        </w:rPr>
        <w:t xml:space="preserve"> and have it approved prior to scheduling any moonlighting shifts. The </w:t>
      </w:r>
      <w:r w:rsidR="00C31160" w:rsidRPr="00C77C9E">
        <w:rPr>
          <w:rFonts w:eastAsia="Arial" w:cs="Arial"/>
          <w:bCs/>
          <w:sz w:val="24"/>
          <w:szCs w:val="24"/>
        </w:rPr>
        <w:t>P</w:t>
      </w:r>
      <w:r w:rsidR="005915D7" w:rsidRPr="00C77C9E">
        <w:rPr>
          <w:rFonts w:eastAsia="Arial" w:cs="Arial"/>
          <w:bCs/>
          <w:sz w:val="24"/>
          <w:szCs w:val="24"/>
        </w:rPr>
        <w:t xml:space="preserve">rogram </w:t>
      </w:r>
      <w:r w:rsidR="00C31160" w:rsidRPr="00C77C9E">
        <w:rPr>
          <w:rFonts w:eastAsia="Arial" w:cs="Arial"/>
          <w:bCs/>
          <w:sz w:val="24"/>
          <w:szCs w:val="24"/>
        </w:rPr>
        <w:t>D</w:t>
      </w:r>
      <w:r w:rsidR="005915D7" w:rsidRPr="00C77C9E">
        <w:rPr>
          <w:rFonts w:eastAsia="Arial" w:cs="Arial"/>
          <w:bCs/>
          <w:sz w:val="24"/>
          <w:szCs w:val="24"/>
        </w:rPr>
        <w:t>irector’s approval must then be forwarded to the chief moonlighting resident(s)</w:t>
      </w:r>
      <w:r w:rsidR="0012085B" w:rsidRPr="00C77C9E">
        <w:rPr>
          <w:rFonts w:eastAsia="Arial" w:cs="Arial"/>
          <w:bCs/>
          <w:sz w:val="24"/>
          <w:szCs w:val="24"/>
        </w:rPr>
        <w:t xml:space="preserve"> and Surgery Education Office</w:t>
      </w:r>
      <w:r w:rsidR="005915D7" w:rsidRPr="00C77C9E">
        <w:rPr>
          <w:rFonts w:eastAsia="Arial" w:cs="Arial"/>
          <w:bCs/>
          <w:sz w:val="24"/>
          <w:szCs w:val="24"/>
        </w:rPr>
        <w:t>.</w:t>
      </w:r>
      <w:r w:rsidRPr="00C77C9E">
        <w:rPr>
          <w:rFonts w:eastAsia="Arial" w:cs="Arial"/>
          <w:bCs/>
          <w:sz w:val="24"/>
          <w:szCs w:val="24"/>
        </w:rPr>
        <w:t xml:space="preserve"> In order to be permitted to moonlight, residents must be up to date on all administrative tasks (logging duty hours and operative logs, </w:t>
      </w:r>
      <w:r w:rsidR="005915D7" w:rsidRPr="00C77C9E">
        <w:rPr>
          <w:rFonts w:eastAsia="Arial" w:cs="Arial"/>
          <w:bCs/>
          <w:sz w:val="24"/>
          <w:szCs w:val="24"/>
        </w:rPr>
        <w:t xml:space="preserve">completing evaluations, </w:t>
      </w:r>
      <w:r w:rsidRPr="00C77C9E">
        <w:rPr>
          <w:rFonts w:eastAsia="Arial" w:cs="Arial"/>
          <w:bCs/>
          <w:sz w:val="24"/>
          <w:szCs w:val="24"/>
        </w:rPr>
        <w:t>and completing core curriculum assignments)</w:t>
      </w:r>
      <w:r w:rsidR="00E33074" w:rsidRPr="00C77C9E">
        <w:rPr>
          <w:rFonts w:eastAsia="Arial" w:cs="Arial"/>
          <w:bCs/>
          <w:sz w:val="24"/>
          <w:szCs w:val="24"/>
        </w:rPr>
        <w:t>.</w:t>
      </w:r>
      <w:r w:rsidR="005915D7" w:rsidRPr="00C77C9E">
        <w:rPr>
          <w:rFonts w:eastAsia="Arial" w:cs="Arial"/>
          <w:bCs/>
          <w:sz w:val="24"/>
          <w:szCs w:val="24"/>
        </w:rPr>
        <w:t xml:space="preserve"> The </w:t>
      </w:r>
      <w:r w:rsidR="00C31160" w:rsidRPr="00C77C9E">
        <w:rPr>
          <w:rFonts w:eastAsia="Arial" w:cs="Arial"/>
          <w:bCs/>
          <w:sz w:val="24"/>
          <w:szCs w:val="24"/>
        </w:rPr>
        <w:t>P</w:t>
      </w:r>
      <w:r w:rsidR="005915D7" w:rsidRPr="00C77C9E">
        <w:rPr>
          <w:rFonts w:eastAsia="Arial" w:cs="Arial"/>
          <w:bCs/>
          <w:sz w:val="24"/>
          <w:szCs w:val="24"/>
        </w:rPr>
        <w:t xml:space="preserve">rogram </w:t>
      </w:r>
      <w:r w:rsidR="00C31160" w:rsidRPr="00C77C9E">
        <w:rPr>
          <w:rFonts w:eastAsia="Arial" w:cs="Arial"/>
          <w:bCs/>
          <w:sz w:val="24"/>
          <w:szCs w:val="24"/>
        </w:rPr>
        <w:t>D</w:t>
      </w:r>
      <w:r w:rsidR="005915D7" w:rsidRPr="00C77C9E">
        <w:rPr>
          <w:rFonts w:eastAsia="Arial" w:cs="Arial"/>
          <w:bCs/>
          <w:sz w:val="24"/>
          <w:szCs w:val="24"/>
        </w:rPr>
        <w:t xml:space="preserve">irector will have discretion to either limit or not allow moonlighting requests during a given vacation block. The formal letter (see last page) must be completed once per year in addition to </w:t>
      </w:r>
      <w:r w:rsidR="006907A6" w:rsidRPr="00C77C9E">
        <w:rPr>
          <w:rFonts w:eastAsia="Arial" w:cs="Arial"/>
          <w:bCs/>
          <w:sz w:val="24"/>
          <w:szCs w:val="24"/>
        </w:rPr>
        <w:t>permission requests prior to each vacation.</w:t>
      </w:r>
    </w:p>
    <w:p w14:paraId="2E3CC18E" w14:textId="713C438D" w:rsidR="0014113E" w:rsidRPr="00C77C9E" w:rsidRDefault="0014113E" w:rsidP="0059513A">
      <w:pPr>
        <w:pStyle w:val="ListParagraph"/>
        <w:numPr>
          <w:ilvl w:val="0"/>
          <w:numId w:val="2"/>
        </w:numPr>
        <w:tabs>
          <w:tab w:val="left" w:pos="480"/>
        </w:tabs>
        <w:spacing w:after="0" w:line="240" w:lineRule="auto"/>
        <w:ind w:right="-20"/>
        <w:rPr>
          <w:rFonts w:eastAsia="Arial" w:cs="Arial"/>
          <w:bCs/>
          <w:sz w:val="24"/>
          <w:szCs w:val="24"/>
        </w:rPr>
      </w:pPr>
      <w:r w:rsidRPr="00C77C9E">
        <w:rPr>
          <w:rFonts w:eastAsia="Arial" w:cs="Arial"/>
          <w:bCs/>
          <w:sz w:val="24"/>
          <w:szCs w:val="24"/>
        </w:rPr>
        <w:t xml:space="preserve">PGY 4-5 clinical residents MAY be permitted to moonlight </w:t>
      </w:r>
      <w:r w:rsidR="005915D7" w:rsidRPr="00C77C9E">
        <w:rPr>
          <w:rFonts w:eastAsia="Arial" w:cs="Arial"/>
          <w:bCs/>
          <w:sz w:val="24"/>
          <w:szCs w:val="24"/>
        </w:rPr>
        <w:t xml:space="preserve">only </w:t>
      </w:r>
      <w:r w:rsidRPr="00C77C9E">
        <w:rPr>
          <w:rFonts w:eastAsia="Arial" w:cs="Arial"/>
          <w:bCs/>
          <w:sz w:val="24"/>
          <w:szCs w:val="24"/>
        </w:rPr>
        <w:t xml:space="preserve">during their outpatient rotations, </w:t>
      </w:r>
      <w:r w:rsidR="005915D7" w:rsidRPr="00C77C9E">
        <w:rPr>
          <w:rFonts w:eastAsia="Arial" w:cs="Arial"/>
          <w:bCs/>
          <w:sz w:val="24"/>
          <w:szCs w:val="24"/>
        </w:rPr>
        <w:t xml:space="preserve">specifically </w:t>
      </w:r>
      <w:r w:rsidRPr="00C77C9E">
        <w:rPr>
          <w:rFonts w:eastAsia="Arial" w:cs="Arial"/>
          <w:bCs/>
          <w:sz w:val="24"/>
          <w:szCs w:val="24"/>
        </w:rPr>
        <w:t xml:space="preserve">the </w:t>
      </w:r>
      <w:r w:rsidR="00995BA2" w:rsidRPr="00C77C9E">
        <w:rPr>
          <w:rFonts w:eastAsia="Arial" w:cs="Arial"/>
          <w:bCs/>
          <w:sz w:val="24"/>
          <w:szCs w:val="24"/>
        </w:rPr>
        <w:t>apprenticeship</w:t>
      </w:r>
      <w:r w:rsidRPr="00C77C9E">
        <w:rPr>
          <w:rFonts w:eastAsia="Arial" w:cs="Arial"/>
          <w:bCs/>
          <w:sz w:val="24"/>
          <w:szCs w:val="24"/>
        </w:rPr>
        <w:t xml:space="preserve"> and ambulatory rotations, provid</w:t>
      </w:r>
      <w:r w:rsidR="00C31160" w:rsidRPr="00C77C9E">
        <w:rPr>
          <w:rFonts w:eastAsia="Arial" w:cs="Arial"/>
          <w:bCs/>
          <w:sz w:val="24"/>
          <w:szCs w:val="24"/>
        </w:rPr>
        <w:t>ed</w:t>
      </w:r>
      <w:r w:rsidRPr="00C77C9E">
        <w:rPr>
          <w:rFonts w:eastAsia="Arial" w:cs="Arial"/>
          <w:bCs/>
          <w:sz w:val="24"/>
          <w:szCs w:val="24"/>
        </w:rPr>
        <w:t xml:space="preserve"> </w:t>
      </w:r>
      <w:r w:rsidR="00B312BD" w:rsidRPr="00C77C9E">
        <w:rPr>
          <w:rFonts w:eastAsia="Arial" w:cs="Arial"/>
          <w:bCs/>
          <w:sz w:val="24"/>
          <w:szCs w:val="24"/>
        </w:rPr>
        <w:t>all</w:t>
      </w:r>
      <w:r w:rsidRPr="00C77C9E">
        <w:rPr>
          <w:rFonts w:eastAsia="Arial" w:cs="Arial"/>
          <w:bCs/>
          <w:sz w:val="24"/>
          <w:szCs w:val="24"/>
        </w:rPr>
        <w:t xml:space="preserve"> the above apply, and they adhere to the following:</w:t>
      </w:r>
    </w:p>
    <w:p w14:paraId="6BDA2FA9" w14:textId="77777777" w:rsidR="0014113E" w:rsidRPr="00C77C9E" w:rsidRDefault="0014113E" w:rsidP="0014113E">
      <w:pPr>
        <w:pStyle w:val="ListParagraph"/>
        <w:numPr>
          <w:ilvl w:val="1"/>
          <w:numId w:val="1"/>
        </w:numPr>
        <w:tabs>
          <w:tab w:val="left" w:pos="480"/>
        </w:tabs>
        <w:spacing w:after="0" w:line="240" w:lineRule="auto"/>
        <w:ind w:right="-20"/>
        <w:rPr>
          <w:rFonts w:eastAsia="Arial" w:cs="Arial"/>
          <w:bCs/>
          <w:sz w:val="24"/>
          <w:szCs w:val="24"/>
        </w:rPr>
      </w:pPr>
      <w:r w:rsidRPr="00C77C9E">
        <w:rPr>
          <w:rFonts w:eastAsia="Arial" w:cs="Arial"/>
          <w:bCs/>
          <w:sz w:val="24"/>
          <w:szCs w:val="24"/>
        </w:rPr>
        <w:t>Shifts must count towards, be logged, and must not violate the ACGME duty hours.</w:t>
      </w:r>
    </w:p>
    <w:p w14:paraId="0131534B" w14:textId="422C5A78" w:rsidR="00AE37FC" w:rsidRPr="00C77C9E" w:rsidRDefault="0014113E" w:rsidP="0014113E">
      <w:pPr>
        <w:pStyle w:val="ListParagraph"/>
        <w:numPr>
          <w:ilvl w:val="1"/>
          <w:numId w:val="1"/>
        </w:numPr>
        <w:tabs>
          <w:tab w:val="left" w:pos="480"/>
        </w:tabs>
        <w:spacing w:after="0" w:line="240" w:lineRule="auto"/>
        <w:ind w:right="-20"/>
        <w:rPr>
          <w:rFonts w:eastAsia="Arial" w:cs="Arial"/>
          <w:bCs/>
          <w:sz w:val="24"/>
          <w:szCs w:val="24"/>
        </w:rPr>
      </w:pPr>
      <w:r w:rsidRPr="00C77C9E">
        <w:rPr>
          <w:rFonts w:eastAsia="Arial" w:cs="Arial"/>
          <w:bCs/>
          <w:sz w:val="24"/>
          <w:szCs w:val="24"/>
        </w:rPr>
        <w:t>Only 1, 12-hour shift is permitted every other week, only on the following shift times:  Friday PM, Saturday AM or PM or Sunday AM shift.</w:t>
      </w:r>
    </w:p>
    <w:p w14:paraId="6A30BF58" w14:textId="77777777" w:rsidR="00B312BD" w:rsidRDefault="00207342" w:rsidP="00207342">
      <w:pPr>
        <w:pStyle w:val="ListParagraph"/>
        <w:numPr>
          <w:ilvl w:val="0"/>
          <w:numId w:val="1"/>
        </w:numPr>
        <w:tabs>
          <w:tab w:val="left" w:pos="480"/>
        </w:tabs>
        <w:spacing w:after="0" w:line="240" w:lineRule="auto"/>
        <w:ind w:left="900" w:right="-20"/>
        <w:rPr>
          <w:rFonts w:eastAsia="Arial" w:cs="Arial"/>
          <w:bCs/>
          <w:sz w:val="24"/>
          <w:szCs w:val="24"/>
        </w:rPr>
      </w:pPr>
      <w:r w:rsidRPr="00C77C9E">
        <w:rPr>
          <w:rFonts w:eastAsia="Arial" w:cs="Arial"/>
          <w:bCs/>
          <w:sz w:val="24"/>
          <w:szCs w:val="24"/>
        </w:rPr>
        <w:t xml:space="preserve">PGY 2 – 3 BWH General Surgery Research Residents who complete the research portion of their training inside the Partners Health Care System are permitted to keep their privileges and moonlight during this time – however this resident must complete at least 2 moonlighting shifts per month (including 1 required weekend shit), for a total of 24 shifts per year. These shifts may not be combined into a limited </w:t>
      </w:r>
      <w:r w:rsidR="000261BD" w:rsidRPr="00C77C9E">
        <w:rPr>
          <w:rFonts w:eastAsia="Arial" w:cs="Arial"/>
          <w:bCs/>
          <w:sz w:val="24"/>
          <w:szCs w:val="24"/>
        </w:rPr>
        <w:t>number</w:t>
      </w:r>
      <w:r w:rsidRPr="00C77C9E">
        <w:rPr>
          <w:rFonts w:eastAsia="Arial" w:cs="Arial"/>
          <w:bCs/>
          <w:sz w:val="24"/>
          <w:szCs w:val="24"/>
        </w:rPr>
        <w:t xml:space="preserve"> of months. </w:t>
      </w:r>
    </w:p>
    <w:p w14:paraId="07E2213A" w14:textId="2FF8786D" w:rsidR="00207342" w:rsidRPr="00C77C9E" w:rsidRDefault="00207342" w:rsidP="00207342">
      <w:pPr>
        <w:pStyle w:val="ListParagraph"/>
        <w:numPr>
          <w:ilvl w:val="0"/>
          <w:numId w:val="1"/>
        </w:numPr>
        <w:tabs>
          <w:tab w:val="left" w:pos="480"/>
        </w:tabs>
        <w:spacing w:after="0" w:line="240" w:lineRule="auto"/>
        <w:ind w:left="900" w:right="-20"/>
        <w:rPr>
          <w:rFonts w:eastAsia="Arial" w:cs="Arial"/>
          <w:bCs/>
          <w:sz w:val="24"/>
          <w:szCs w:val="24"/>
        </w:rPr>
      </w:pPr>
      <w:r w:rsidRPr="00C77C9E">
        <w:rPr>
          <w:rFonts w:eastAsia="Arial" w:cs="Arial"/>
          <w:bCs/>
          <w:sz w:val="24"/>
          <w:szCs w:val="24"/>
        </w:rPr>
        <w:t>If the research resident has Department of Surgery salary support</w:t>
      </w:r>
      <w:r w:rsidR="0021654D" w:rsidRPr="00C77C9E">
        <w:rPr>
          <w:rFonts w:eastAsia="Arial" w:cs="Arial"/>
          <w:bCs/>
          <w:sz w:val="24"/>
          <w:szCs w:val="24"/>
        </w:rPr>
        <w:t xml:space="preserve"> greater than</w:t>
      </w:r>
      <w:r w:rsidRPr="00C77C9E">
        <w:rPr>
          <w:rFonts w:eastAsia="Arial" w:cs="Arial"/>
          <w:bCs/>
          <w:sz w:val="24"/>
          <w:szCs w:val="24"/>
        </w:rPr>
        <w:t xml:space="preserve"> 25% of their total PGY-year salary, they will be required to complete a total of 12 BWH general surgery moonlighting shifts without additional compensation (these can be spaced out month to month but must be completed prior to the end of the academic year).</w:t>
      </w:r>
    </w:p>
    <w:p w14:paraId="3560259F" w14:textId="700343C4" w:rsidR="0027627B" w:rsidRPr="00C77C9E" w:rsidRDefault="0027627B" w:rsidP="00B34109">
      <w:pPr>
        <w:pStyle w:val="ListParagraph"/>
        <w:numPr>
          <w:ilvl w:val="0"/>
          <w:numId w:val="1"/>
        </w:numPr>
        <w:tabs>
          <w:tab w:val="left" w:pos="480"/>
        </w:tabs>
        <w:spacing w:after="0" w:line="240" w:lineRule="auto"/>
        <w:ind w:left="900" w:right="-20"/>
        <w:rPr>
          <w:rFonts w:eastAsia="Arial" w:cs="Arial"/>
          <w:bCs/>
          <w:sz w:val="24"/>
          <w:szCs w:val="24"/>
        </w:rPr>
      </w:pPr>
      <w:r w:rsidRPr="00C77C9E">
        <w:rPr>
          <w:rFonts w:eastAsia="Arial" w:cs="Arial"/>
          <w:bCs/>
          <w:sz w:val="24"/>
          <w:szCs w:val="24"/>
        </w:rPr>
        <w:t xml:space="preserve">PGY 2 – 3 BWH General Surgery Research Residents who complete the research portion of their training outside the Partners Health Care System and are not BWH or PHS employees </w:t>
      </w:r>
      <w:r w:rsidR="002238F6" w:rsidRPr="00C77C9E">
        <w:rPr>
          <w:rFonts w:eastAsia="Arial" w:cs="Arial"/>
          <w:bCs/>
          <w:sz w:val="24"/>
          <w:szCs w:val="24"/>
        </w:rPr>
        <w:t>will be</w:t>
      </w:r>
      <w:r w:rsidRPr="00C77C9E">
        <w:rPr>
          <w:rFonts w:eastAsia="Arial" w:cs="Arial"/>
          <w:bCs/>
          <w:sz w:val="24"/>
          <w:szCs w:val="24"/>
        </w:rPr>
        <w:t xml:space="preserve"> permitted to keep their privileges and moonlight during this time – however this resident must complete at least </w:t>
      </w:r>
      <w:r w:rsidR="0012085B" w:rsidRPr="00C77C9E">
        <w:rPr>
          <w:rFonts w:eastAsia="Arial" w:cs="Arial"/>
          <w:bCs/>
          <w:sz w:val="24"/>
          <w:szCs w:val="24"/>
        </w:rPr>
        <w:t>2</w:t>
      </w:r>
      <w:r w:rsidRPr="00C77C9E">
        <w:rPr>
          <w:rFonts w:eastAsia="Arial" w:cs="Arial"/>
          <w:bCs/>
          <w:sz w:val="24"/>
          <w:szCs w:val="24"/>
        </w:rPr>
        <w:t xml:space="preserve"> moonlighting shift</w:t>
      </w:r>
      <w:r w:rsidR="0012085B" w:rsidRPr="00C77C9E">
        <w:rPr>
          <w:rFonts w:eastAsia="Arial" w:cs="Arial"/>
          <w:bCs/>
          <w:sz w:val="24"/>
          <w:szCs w:val="24"/>
        </w:rPr>
        <w:t>s</w:t>
      </w:r>
      <w:r w:rsidRPr="00C77C9E">
        <w:rPr>
          <w:rFonts w:eastAsia="Arial" w:cs="Arial"/>
          <w:bCs/>
          <w:sz w:val="24"/>
          <w:szCs w:val="24"/>
        </w:rPr>
        <w:t xml:space="preserve"> per month, for a total of </w:t>
      </w:r>
      <w:r w:rsidR="0012085B" w:rsidRPr="00C77C9E">
        <w:rPr>
          <w:rFonts w:eastAsia="Arial" w:cs="Arial"/>
          <w:bCs/>
          <w:sz w:val="24"/>
          <w:szCs w:val="24"/>
        </w:rPr>
        <w:t>24</w:t>
      </w:r>
      <w:r w:rsidRPr="00C77C9E">
        <w:rPr>
          <w:rFonts w:eastAsia="Arial" w:cs="Arial"/>
          <w:bCs/>
          <w:sz w:val="24"/>
          <w:szCs w:val="24"/>
        </w:rPr>
        <w:t xml:space="preserve"> shifts per year. These shifts may not be combined into a limited </w:t>
      </w:r>
      <w:r w:rsidR="000261BD" w:rsidRPr="00C77C9E">
        <w:rPr>
          <w:rFonts w:eastAsia="Arial" w:cs="Arial"/>
          <w:bCs/>
          <w:sz w:val="24"/>
          <w:szCs w:val="24"/>
        </w:rPr>
        <w:t>number</w:t>
      </w:r>
      <w:r w:rsidRPr="00C77C9E">
        <w:rPr>
          <w:rFonts w:eastAsia="Arial" w:cs="Arial"/>
          <w:bCs/>
          <w:sz w:val="24"/>
          <w:szCs w:val="24"/>
        </w:rPr>
        <w:t xml:space="preserve"> of </w:t>
      </w:r>
      <w:r w:rsidR="002238F6" w:rsidRPr="00C77C9E">
        <w:rPr>
          <w:rFonts w:eastAsia="Arial" w:cs="Arial"/>
          <w:bCs/>
          <w:sz w:val="24"/>
          <w:szCs w:val="24"/>
        </w:rPr>
        <w:t>months</w:t>
      </w:r>
      <w:r w:rsidRPr="00C77C9E">
        <w:rPr>
          <w:rFonts w:eastAsia="Arial" w:cs="Arial"/>
          <w:bCs/>
          <w:sz w:val="24"/>
          <w:szCs w:val="24"/>
        </w:rPr>
        <w:t>.</w:t>
      </w:r>
    </w:p>
    <w:p w14:paraId="5414DB30" w14:textId="77777777" w:rsidR="000261BD" w:rsidRDefault="000261BD" w:rsidP="000261BD">
      <w:pPr>
        <w:tabs>
          <w:tab w:val="left" w:pos="480"/>
        </w:tabs>
        <w:spacing w:after="0" w:line="240" w:lineRule="auto"/>
        <w:ind w:left="540" w:right="-20"/>
        <w:rPr>
          <w:rFonts w:eastAsia="Arial" w:cs="Arial"/>
          <w:bCs/>
          <w:sz w:val="24"/>
          <w:szCs w:val="24"/>
        </w:rPr>
      </w:pPr>
    </w:p>
    <w:p w14:paraId="38B4971D" w14:textId="77777777" w:rsidR="000261BD" w:rsidRDefault="000261BD" w:rsidP="000261BD">
      <w:pPr>
        <w:tabs>
          <w:tab w:val="left" w:pos="480"/>
        </w:tabs>
        <w:spacing w:after="0" w:line="240" w:lineRule="auto"/>
        <w:ind w:left="540" w:right="-20"/>
        <w:rPr>
          <w:rFonts w:eastAsia="Arial" w:cs="Arial"/>
          <w:bCs/>
          <w:sz w:val="24"/>
          <w:szCs w:val="24"/>
        </w:rPr>
      </w:pPr>
    </w:p>
    <w:p w14:paraId="11F85631" w14:textId="77777777" w:rsidR="000261BD" w:rsidRPr="000261BD" w:rsidRDefault="000261BD" w:rsidP="000261BD">
      <w:pPr>
        <w:tabs>
          <w:tab w:val="left" w:pos="480"/>
        </w:tabs>
        <w:spacing w:after="0" w:line="240" w:lineRule="auto"/>
        <w:ind w:left="540" w:right="-20"/>
        <w:rPr>
          <w:rFonts w:eastAsia="Arial" w:cs="Arial"/>
          <w:bCs/>
          <w:sz w:val="24"/>
          <w:szCs w:val="24"/>
          <w:u w:val="single"/>
        </w:rPr>
      </w:pPr>
      <w:r w:rsidRPr="000261BD">
        <w:rPr>
          <w:rFonts w:eastAsia="Arial" w:cs="Arial"/>
          <w:bCs/>
          <w:sz w:val="24"/>
          <w:szCs w:val="24"/>
          <w:u w:val="single"/>
        </w:rPr>
        <w:t xml:space="preserve">BWH </w:t>
      </w:r>
      <w:r w:rsidR="00EC7B4B" w:rsidRPr="000261BD">
        <w:rPr>
          <w:rFonts w:eastAsia="Arial" w:cs="Arial"/>
          <w:bCs/>
          <w:sz w:val="24"/>
          <w:szCs w:val="24"/>
          <w:u w:val="single"/>
        </w:rPr>
        <w:t>Clinical Fellows</w:t>
      </w:r>
      <w:r w:rsidRPr="000261BD">
        <w:rPr>
          <w:rFonts w:eastAsia="Arial" w:cs="Arial"/>
          <w:bCs/>
          <w:sz w:val="24"/>
          <w:szCs w:val="24"/>
          <w:u w:val="single"/>
        </w:rPr>
        <w:t xml:space="preserve"> Requirements</w:t>
      </w:r>
      <w:r w:rsidR="00EC7B4B" w:rsidRPr="000261BD">
        <w:rPr>
          <w:rFonts w:eastAsia="Arial" w:cs="Arial"/>
          <w:bCs/>
          <w:sz w:val="24"/>
          <w:szCs w:val="24"/>
          <w:u w:val="single"/>
        </w:rPr>
        <w:t xml:space="preserve">: </w:t>
      </w:r>
    </w:p>
    <w:p w14:paraId="27981BF8" w14:textId="77777777" w:rsidR="000261BD" w:rsidRDefault="00EC7B4B" w:rsidP="000261BD">
      <w:pPr>
        <w:pStyle w:val="ListParagraph"/>
        <w:numPr>
          <w:ilvl w:val="0"/>
          <w:numId w:val="5"/>
        </w:numPr>
        <w:tabs>
          <w:tab w:val="left" w:pos="480"/>
        </w:tabs>
        <w:spacing w:after="0" w:line="240" w:lineRule="auto"/>
        <w:ind w:right="-20"/>
        <w:rPr>
          <w:rFonts w:eastAsia="Arial" w:cs="Arial"/>
          <w:bCs/>
          <w:sz w:val="24"/>
          <w:szCs w:val="24"/>
        </w:rPr>
      </w:pPr>
      <w:r w:rsidRPr="000261BD">
        <w:rPr>
          <w:rFonts w:eastAsia="Arial" w:cs="Arial"/>
          <w:bCs/>
          <w:sz w:val="24"/>
          <w:szCs w:val="24"/>
        </w:rPr>
        <w:t xml:space="preserve">This includes critical care, trauma, MIS, </w:t>
      </w:r>
      <w:r w:rsidR="0021654D" w:rsidRPr="000261BD">
        <w:rPr>
          <w:rFonts w:eastAsia="Arial" w:cs="Arial"/>
          <w:bCs/>
          <w:sz w:val="24"/>
          <w:szCs w:val="24"/>
        </w:rPr>
        <w:t xml:space="preserve">endocrine, </w:t>
      </w:r>
      <w:r w:rsidRPr="000261BD">
        <w:rPr>
          <w:rFonts w:eastAsia="Arial" w:cs="Arial"/>
          <w:bCs/>
          <w:sz w:val="24"/>
          <w:szCs w:val="24"/>
        </w:rPr>
        <w:t xml:space="preserve">colorectal, surgical oncology, pediatric critical care, and any other general surgery clinical fellow. </w:t>
      </w:r>
    </w:p>
    <w:p w14:paraId="0B3DCA11" w14:textId="6CBBE9CA" w:rsidR="000261BD" w:rsidRDefault="000261BD" w:rsidP="000261BD">
      <w:pPr>
        <w:pStyle w:val="ListParagraph"/>
        <w:numPr>
          <w:ilvl w:val="0"/>
          <w:numId w:val="5"/>
        </w:numPr>
        <w:tabs>
          <w:tab w:val="left" w:pos="480"/>
        </w:tabs>
        <w:spacing w:after="0" w:line="240" w:lineRule="auto"/>
        <w:ind w:right="-20"/>
        <w:rPr>
          <w:rFonts w:eastAsia="Arial" w:cs="Arial"/>
          <w:bCs/>
          <w:sz w:val="24"/>
          <w:szCs w:val="24"/>
        </w:rPr>
      </w:pPr>
      <w:r>
        <w:rPr>
          <w:rFonts w:eastAsia="Arial" w:cs="Arial"/>
          <w:bCs/>
          <w:sz w:val="24"/>
          <w:szCs w:val="24"/>
        </w:rPr>
        <w:t xml:space="preserve">BWH Clinical Fellows </w:t>
      </w:r>
      <w:r w:rsidR="00EC7B4B" w:rsidRPr="000261BD">
        <w:rPr>
          <w:rFonts w:eastAsia="Arial" w:cs="Arial"/>
          <w:bCs/>
          <w:sz w:val="24"/>
          <w:szCs w:val="24"/>
        </w:rPr>
        <w:t xml:space="preserve">will be allowed to moonlight if they receive written permission from their Fellowship Director (which will be signed and submitted to the </w:t>
      </w:r>
      <w:r w:rsidR="0021654D" w:rsidRPr="000261BD">
        <w:rPr>
          <w:rFonts w:eastAsia="Arial" w:cs="Arial"/>
          <w:bCs/>
          <w:sz w:val="24"/>
          <w:szCs w:val="24"/>
        </w:rPr>
        <w:t>Surgery Education Office</w:t>
      </w:r>
      <w:r w:rsidR="00EC7B4B" w:rsidRPr="000261BD">
        <w:rPr>
          <w:rFonts w:eastAsia="Arial" w:cs="Arial"/>
          <w:bCs/>
          <w:sz w:val="24"/>
          <w:szCs w:val="24"/>
        </w:rPr>
        <w:t>)</w:t>
      </w:r>
      <w:r w:rsidR="00B312BD">
        <w:rPr>
          <w:rFonts w:eastAsia="Arial" w:cs="Arial"/>
          <w:bCs/>
          <w:sz w:val="24"/>
          <w:szCs w:val="24"/>
        </w:rPr>
        <w:t xml:space="preserve"> and approval by the General Surgery Program Director and moonlight chief.</w:t>
      </w:r>
    </w:p>
    <w:p w14:paraId="3476EFAE" w14:textId="5881EBBE" w:rsidR="00EC7B4B" w:rsidRDefault="00EC7B4B" w:rsidP="000261BD">
      <w:pPr>
        <w:pStyle w:val="ListParagraph"/>
        <w:numPr>
          <w:ilvl w:val="0"/>
          <w:numId w:val="5"/>
        </w:numPr>
        <w:tabs>
          <w:tab w:val="left" w:pos="480"/>
        </w:tabs>
        <w:spacing w:after="0" w:line="240" w:lineRule="auto"/>
        <w:ind w:right="-20"/>
        <w:rPr>
          <w:rFonts w:eastAsia="Arial" w:cs="Arial"/>
          <w:bCs/>
          <w:sz w:val="24"/>
          <w:szCs w:val="24"/>
        </w:rPr>
      </w:pPr>
      <w:r w:rsidRPr="000261BD">
        <w:rPr>
          <w:rFonts w:eastAsia="Arial" w:cs="Arial"/>
          <w:bCs/>
          <w:sz w:val="24"/>
          <w:szCs w:val="24"/>
        </w:rPr>
        <w:t>The fellows will have no required minimum number of shifts per month</w:t>
      </w:r>
      <w:r w:rsidR="000261BD">
        <w:rPr>
          <w:rFonts w:eastAsia="Arial" w:cs="Arial"/>
          <w:bCs/>
          <w:sz w:val="24"/>
          <w:szCs w:val="24"/>
        </w:rPr>
        <w:t>.</w:t>
      </w:r>
    </w:p>
    <w:p w14:paraId="53EF163C" w14:textId="77777777" w:rsidR="000261BD" w:rsidRPr="000261BD" w:rsidRDefault="000261BD" w:rsidP="000261BD">
      <w:pPr>
        <w:pStyle w:val="ListParagraph"/>
        <w:tabs>
          <w:tab w:val="left" w:pos="480"/>
        </w:tabs>
        <w:spacing w:after="0" w:line="240" w:lineRule="auto"/>
        <w:ind w:left="900" w:right="-20"/>
        <w:rPr>
          <w:rFonts w:eastAsia="Arial" w:cs="Arial"/>
          <w:bCs/>
          <w:sz w:val="24"/>
          <w:szCs w:val="24"/>
        </w:rPr>
      </w:pPr>
    </w:p>
    <w:p w14:paraId="48AA7A50" w14:textId="77777777" w:rsidR="000261BD" w:rsidRDefault="000261BD" w:rsidP="000261BD">
      <w:pPr>
        <w:tabs>
          <w:tab w:val="left" w:pos="480"/>
        </w:tabs>
        <w:spacing w:after="0" w:line="240" w:lineRule="auto"/>
        <w:ind w:left="480" w:right="-20"/>
        <w:rPr>
          <w:rFonts w:eastAsia="Arial" w:cs="Arial"/>
          <w:bCs/>
          <w:sz w:val="24"/>
          <w:szCs w:val="24"/>
          <w:u w:val="single"/>
        </w:rPr>
      </w:pPr>
    </w:p>
    <w:p w14:paraId="160CB341" w14:textId="77777777" w:rsidR="000261BD" w:rsidRDefault="000261BD" w:rsidP="000261BD">
      <w:pPr>
        <w:tabs>
          <w:tab w:val="left" w:pos="480"/>
        </w:tabs>
        <w:spacing w:after="0" w:line="240" w:lineRule="auto"/>
        <w:ind w:left="480" w:right="-20"/>
        <w:rPr>
          <w:rFonts w:eastAsia="Arial" w:cs="Arial"/>
          <w:bCs/>
          <w:sz w:val="24"/>
          <w:szCs w:val="24"/>
          <w:u w:val="single"/>
        </w:rPr>
      </w:pPr>
    </w:p>
    <w:p w14:paraId="1BC6CE84" w14:textId="4F233DF5" w:rsidR="000261BD" w:rsidRPr="000261BD" w:rsidRDefault="0027627B" w:rsidP="000261BD">
      <w:pPr>
        <w:tabs>
          <w:tab w:val="left" w:pos="480"/>
        </w:tabs>
        <w:spacing w:after="0" w:line="240" w:lineRule="auto"/>
        <w:ind w:left="480" w:right="-20"/>
        <w:rPr>
          <w:rFonts w:eastAsia="Arial" w:cs="Arial"/>
          <w:bCs/>
          <w:sz w:val="24"/>
          <w:szCs w:val="24"/>
          <w:u w:val="single"/>
        </w:rPr>
      </w:pPr>
      <w:r w:rsidRPr="000261BD">
        <w:rPr>
          <w:rFonts w:eastAsia="Arial" w:cs="Arial"/>
          <w:bCs/>
          <w:sz w:val="24"/>
          <w:szCs w:val="24"/>
          <w:u w:val="single"/>
        </w:rPr>
        <w:lastRenderedPageBreak/>
        <w:t>OUTSIDE/NON-BWH General Surgery Resident</w:t>
      </w:r>
      <w:r w:rsidR="000261BD">
        <w:rPr>
          <w:rFonts w:eastAsia="Arial" w:cs="Arial"/>
          <w:bCs/>
          <w:sz w:val="24"/>
          <w:szCs w:val="24"/>
          <w:u w:val="single"/>
        </w:rPr>
        <w:t xml:space="preserve"> Requirements</w:t>
      </w:r>
      <w:r w:rsidR="000261BD" w:rsidRPr="000261BD">
        <w:rPr>
          <w:rFonts w:eastAsia="Arial" w:cs="Arial"/>
          <w:bCs/>
          <w:sz w:val="24"/>
          <w:szCs w:val="24"/>
          <w:u w:val="single"/>
        </w:rPr>
        <w:t>:</w:t>
      </w:r>
    </w:p>
    <w:p w14:paraId="598F562C" w14:textId="6825FB88" w:rsidR="0027627B" w:rsidRPr="000261BD" w:rsidRDefault="000261BD" w:rsidP="000261BD">
      <w:pPr>
        <w:pStyle w:val="ListParagraph"/>
        <w:numPr>
          <w:ilvl w:val="0"/>
          <w:numId w:val="6"/>
        </w:numPr>
        <w:tabs>
          <w:tab w:val="left" w:pos="480"/>
        </w:tabs>
        <w:spacing w:after="0" w:line="240" w:lineRule="auto"/>
        <w:ind w:right="-20"/>
        <w:rPr>
          <w:rFonts w:eastAsia="Arial" w:cs="Arial"/>
          <w:bCs/>
          <w:sz w:val="24"/>
          <w:szCs w:val="24"/>
        </w:rPr>
      </w:pPr>
      <w:r w:rsidRPr="000261BD">
        <w:rPr>
          <w:rFonts w:eastAsia="Arial" w:cs="Arial"/>
          <w:bCs/>
          <w:sz w:val="24"/>
          <w:szCs w:val="24"/>
        </w:rPr>
        <w:t xml:space="preserve">General Surgery Residents from other/non BWH programs </w:t>
      </w:r>
      <w:r w:rsidR="0027627B" w:rsidRPr="000261BD">
        <w:rPr>
          <w:rFonts w:eastAsia="Arial" w:cs="Arial"/>
          <w:bCs/>
          <w:sz w:val="24"/>
          <w:szCs w:val="24"/>
        </w:rPr>
        <w:t>completing research within the PHS system may be permitted to moonlight on a case-by-case basis.</w:t>
      </w:r>
    </w:p>
    <w:p w14:paraId="4AC014DA" w14:textId="29F651FE" w:rsidR="0027627B" w:rsidRPr="000261BD" w:rsidRDefault="0027627B" w:rsidP="000261BD">
      <w:pPr>
        <w:pStyle w:val="ListParagraph"/>
        <w:numPr>
          <w:ilvl w:val="0"/>
          <w:numId w:val="6"/>
        </w:numPr>
        <w:tabs>
          <w:tab w:val="left" w:pos="480"/>
        </w:tabs>
        <w:spacing w:after="0" w:line="240" w:lineRule="auto"/>
        <w:ind w:right="-20"/>
        <w:rPr>
          <w:rFonts w:eastAsia="Arial" w:cs="Arial"/>
          <w:bCs/>
          <w:sz w:val="24"/>
          <w:szCs w:val="24"/>
        </w:rPr>
      </w:pPr>
      <w:r w:rsidRPr="000261BD">
        <w:rPr>
          <w:rFonts w:eastAsia="Arial" w:cs="Arial"/>
          <w:bCs/>
          <w:sz w:val="24"/>
          <w:szCs w:val="24"/>
        </w:rPr>
        <w:t xml:space="preserve">Candidates must be recommended by their BWH PI, and the following must be submitted prior to moonlighting privileges </w:t>
      </w:r>
    </w:p>
    <w:p w14:paraId="5DF2C1CF" w14:textId="4A533FDF" w:rsidR="0027627B" w:rsidRPr="00C77C9E" w:rsidRDefault="0027627B" w:rsidP="0027627B">
      <w:pPr>
        <w:pStyle w:val="ListParagraph"/>
        <w:numPr>
          <w:ilvl w:val="2"/>
          <w:numId w:val="1"/>
        </w:numPr>
        <w:tabs>
          <w:tab w:val="left" w:pos="480"/>
        </w:tabs>
        <w:spacing w:after="0" w:line="240" w:lineRule="auto"/>
        <w:ind w:right="-20"/>
        <w:rPr>
          <w:rFonts w:eastAsia="Arial" w:cs="Arial"/>
          <w:bCs/>
          <w:sz w:val="24"/>
          <w:szCs w:val="24"/>
        </w:rPr>
      </w:pPr>
      <w:r w:rsidRPr="00C77C9E">
        <w:rPr>
          <w:rFonts w:eastAsia="Arial" w:cs="Arial"/>
          <w:bCs/>
          <w:sz w:val="24"/>
          <w:szCs w:val="24"/>
        </w:rPr>
        <w:t>2 full years of ACGME</w:t>
      </w:r>
      <w:r w:rsidR="00C31160" w:rsidRPr="00C77C9E">
        <w:rPr>
          <w:rFonts w:eastAsia="Arial" w:cs="Arial"/>
          <w:bCs/>
          <w:sz w:val="24"/>
          <w:szCs w:val="24"/>
        </w:rPr>
        <w:t>-</w:t>
      </w:r>
      <w:r w:rsidRPr="00C77C9E">
        <w:rPr>
          <w:rFonts w:eastAsia="Arial" w:cs="Arial"/>
          <w:bCs/>
          <w:sz w:val="24"/>
          <w:szCs w:val="24"/>
        </w:rPr>
        <w:t>accredited general surgery residency training credit</w:t>
      </w:r>
    </w:p>
    <w:p w14:paraId="18D20771" w14:textId="2D4F801E" w:rsidR="0027627B" w:rsidRPr="00C77C9E" w:rsidRDefault="0027627B" w:rsidP="0027627B">
      <w:pPr>
        <w:pStyle w:val="ListParagraph"/>
        <w:numPr>
          <w:ilvl w:val="2"/>
          <w:numId w:val="1"/>
        </w:numPr>
        <w:tabs>
          <w:tab w:val="left" w:pos="480"/>
        </w:tabs>
        <w:spacing w:after="0" w:line="240" w:lineRule="auto"/>
        <w:ind w:right="-20"/>
        <w:rPr>
          <w:rFonts w:eastAsia="Arial" w:cs="Arial"/>
          <w:bCs/>
          <w:sz w:val="24"/>
          <w:szCs w:val="24"/>
        </w:rPr>
      </w:pPr>
      <w:r w:rsidRPr="00C77C9E">
        <w:rPr>
          <w:rFonts w:eastAsia="Arial" w:cs="Arial"/>
          <w:bCs/>
          <w:sz w:val="24"/>
          <w:szCs w:val="24"/>
        </w:rPr>
        <w:t>Updated CV</w:t>
      </w:r>
    </w:p>
    <w:p w14:paraId="322A88DD" w14:textId="2BF65C3B" w:rsidR="0027627B" w:rsidRPr="00C77C9E" w:rsidRDefault="00C31160" w:rsidP="0027627B">
      <w:pPr>
        <w:pStyle w:val="ListParagraph"/>
        <w:numPr>
          <w:ilvl w:val="2"/>
          <w:numId w:val="1"/>
        </w:numPr>
        <w:tabs>
          <w:tab w:val="left" w:pos="480"/>
        </w:tabs>
        <w:spacing w:after="0" w:line="240" w:lineRule="auto"/>
        <w:ind w:right="-20"/>
        <w:rPr>
          <w:rFonts w:eastAsia="Arial" w:cs="Arial"/>
          <w:bCs/>
          <w:sz w:val="24"/>
          <w:szCs w:val="24"/>
        </w:rPr>
      </w:pPr>
      <w:r w:rsidRPr="00C77C9E">
        <w:rPr>
          <w:rFonts w:eastAsia="Arial" w:cs="Arial"/>
          <w:bCs/>
          <w:sz w:val="24"/>
          <w:szCs w:val="24"/>
        </w:rPr>
        <w:t>L</w:t>
      </w:r>
      <w:r w:rsidR="0027627B" w:rsidRPr="00C77C9E">
        <w:rPr>
          <w:rFonts w:eastAsia="Arial" w:cs="Arial"/>
          <w:bCs/>
          <w:sz w:val="24"/>
          <w:szCs w:val="24"/>
        </w:rPr>
        <w:t>etter of recommendation from current general surgery residency program director</w:t>
      </w:r>
      <w:r w:rsidR="002238F6" w:rsidRPr="00C77C9E">
        <w:rPr>
          <w:rFonts w:eastAsia="Arial" w:cs="Arial"/>
          <w:bCs/>
          <w:sz w:val="24"/>
          <w:szCs w:val="24"/>
        </w:rPr>
        <w:t xml:space="preserve"> approving moonlighting and attesting to training and skills</w:t>
      </w:r>
    </w:p>
    <w:p w14:paraId="4A5C39FF" w14:textId="77777777" w:rsidR="0027627B" w:rsidRPr="00C77C9E" w:rsidRDefault="0027627B" w:rsidP="0027627B">
      <w:pPr>
        <w:pStyle w:val="ListParagraph"/>
        <w:numPr>
          <w:ilvl w:val="2"/>
          <w:numId w:val="1"/>
        </w:numPr>
        <w:tabs>
          <w:tab w:val="left" w:pos="480"/>
        </w:tabs>
        <w:spacing w:after="0" w:line="240" w:lineRule="auto"/>
        <w:ind w:right="-20"/>
        <w:rPr>
          <w:rFonts w:eastAsia="Arial" w:cs="Arial"/>
          <w:bCs/>
          <w:sz w:val="24"/>
          <w:szCs w:val="24"/>
        </w:rPr>
      </w:pPr>
      <w:r w:rsidRPr="00C77C9E">
        <w:rPr>
          <w:rFonts w:eastAsia="Arial" w:cs="Arial"/>
          <w:bCs/>
          <w:sz w:val="24"/>
          <w:szCs w:val="24"/>
        </w:rPr>
        <w:t>US citizen or work authorization permitted to moonlight. No visas will be sponsored for moonlighting</w:t>
      </w:r>
    </w:p>
    <w:p w14:paraId="058D25A5" w14:textId="7900835D" w:rsidR="0027627B" w:rsidRPr="00C77C9E" w:rsidRDefault="0027627B" w:rsidP="0027627B">
      <w:pPr>
        <w:pStyle w:val="ListParagraph"/>
        <w:numPr>
          <w:ilvl w:val="2"/>
          <w:numId w:val="1"/>
        </w:numPr>
        <w:tabs>
          <w:tab w:val="left" w:pos="480"/>
        </w:tabs>
        <w:spacing w:after="0" w:line="240" w:lineRule="auto"/>
        <w:ind w:right="-20"/>
        <w:rPr>
          <w:rFonts w:eastAsia="Arial" w:cs="Arial"/>
          <w:bCs/>
          <w:sz w:val="24"/>
          <w:szCs w:val="24"/>
        </w:rPr>
      </w:pPr>
      <w:r w:rsidRPr="00C77C9E">
        <w:rPr>
          <w:rFonts w:eastAsia="Arial" w:cs="Arial"/>
          <w:bCs/>
          <w:sz w:val="24"/>
          <w:szCs w:val="24"/>
        </w:rPr>
        <w:t xml:space="preserve">Full Massachusetts </w:t>
      </w:r>
      <w:r w:rsidR="00C31160" w:rsidRPr="00C77C9E">
        <w:rPr>
          <w:rFonts w:eastAsia="Arial" w:cs="Arial"/>
          <w:bCs/>
          <w:sz w:val="24"/>
          <w:szCs w:val="24"/>
        </w:rPr>
        <w:t xml:space="preserve">state </w:t>
      </w:r>
      <w:r w:rsidRPr="00C77C9E">
        <w:rPr>
          <w:rFonts w:eastAsia="Arial" w:cs="Arial"/>
          <w:bCs/>
          <w:sz w:val="24"/>
          <w:szCs w:val="24"/>
        </w:rPr>
        <w:t xml:space="preserve">medical license  </w:t>
      </w:r>
    </w:p>
    <w:p w14:paraId="4256D915" w14:textId="28133A98" w:rsidR="0027627B" w:rsidRPr="00C77C9E" w:rsidRDefault="0027627B" w:rsidP="0027627B">
      <w:pPr>
        <w:pStyle w:val="ListParagraph"/>
        <w:numPr>
          <w:ilvl w:val="2"/>
          <w:numId w:val="1"/>
        </w:numPr>
        <w:tabs>
          <w:tab w:val="left" w:pos="480"/>
        </w:tabs>
        <w:spacing w:after="0" w:line="240" w:lineRule="auto"/>
        <w:ind w:right="-20"/>
        <w:rPr>
          <w:rFonts w:eastAsia="Arial" w:cs="Arial"/>
          <w:bCs/>
          <w:sz w:val="24"/>
          <w:szCs w:val="24"/>
        </w:rPr>
      </w:pPr>
      <w:r w:rsidRPr="00C77C9E">
        <w:rPr>
          <w:rFonts w:eastAsia="Arial" w:cs="Arial"/>
          <w:bCs/>
          <w:sz w:val="24"/>
          <w:szCs w:val="24"/>
        </w:rPr>
        <w:t xml:space="preserve">Full credentialing requirements and approval via BWH/PHS </w:t>
      </w:r>
      <w:r w:rsidR="00B312BD">
        <w:rPr>
          <w:rFonts w:eastAsia="Arial" w:cs="Arial"/>
          <w:bCs/>
          <w:sz w:val="24"/>
          <w:szCs w:val="24"/>
        </w:rPr>
        <w:t>credentialing</w:t>
      </w:r>
      <w:r w:rsidRPr="00C77C9E">
        <w:rPr>
          <w:rFonts w:eastAsia="Arial" w:cs="Arial"/>
          <w:bCs/>
          <w:sz w:val="24"/>
          <w:szCs w:val="24"/>
        </w:rPr>
        <w:t xml:space="preserve"> </w:t>
      </w:r>
      <w:r w:rsidR="00B312BD">
        <w:rPr>
          <w:rFonts w:eastAsia="Arial" w:cs="Arial"/>
          <w:bCs/>
          <w:sz w:val="24"/>
          <w:szCs w:val="24"/>
        </w:rPr>
        <w:t>office</w:t>
      </w:r>
    </w:p>
    <w:p w14:paraId="71D013A2" w14:textId="393937C2" w:rsidR="0027627B" w:rsidRPr="00C77C9E" w:rsidRDefault="0027627B" w:rsidP="0027627B">
      <w:pPr>
        <w:pStyle w:val="ListParagraph"/>
        <w:numPr>
          <w:ilvl w:val="2"/>
          <w:numId w:val="1"/>
        </w:numPr>
        <w:tabs>
          <w:tab w:val="left" w:pos="480"/>
        </w:tabs>
        <w:spacing w:after="0" w:line="240" w:lineRule="auto"/>
        <w:ind w:right="-20"/>
        <w:rPr>
          <w:rFonts w:eastAsia="Arial" w:cs="Arial"/>
          <w:bCs/>
          <w:sz w:val="24"/>
          <w:szCs w:val="24"/>
        </w:rPr>
      </w:pPr>
      <w:r w:rsidRPr="00C77C9E">
        <w:rPr>
          <w:rFonts w:eastAsia="Arial" w:cs="Arial"/>
          <w:bCs/>
          <w:sz w:val="24"/>
          <w:szCs w:val="24"/>
        </w:rPr>
        <w:t>EPIC training and orientation process if required</w:t>
      </w:r>
    </w:p>
    <w:p w14:paraId="631CE298" w14:textId="6531D2F5" w:rsidR="002238F6" w:rsidRPr="00C77C9E" w:rsidRDefault="002238F6" w:rsidP="0027627B">
      <w:pPr>
        <w:pStyle w:val="ListParagraph"/>
        <w:numPr>
          <w:ilvl w:val="2"/>
          <w:numId w:val="1"/>
        </w:numPr>
        <w:tabs>
          <w:tab w:val="left" w:pos="480"/>
        </w:tabs>
        <w:spacing w:after="0" w:line="240" w:lineRule="auto"/>
        <w:ind w:right="-20"/>
        <w:rPr>
          <w:rFonts w:eastAsia="Arial" w:cs="Arial"/>
          <w:bCs/>
          <w:sz w:val="24"/>
          <w:szCs w:val="24"/>
        </w:rPr>
      </w:pPr>
      <w:r w:rsidRPr="00C77C9E">
        <w:rPr>
          <w:rFonts w:eastAsia="Arial" w:cs="Arial"/>
          <w:bCs/>
          <w:sz w:val="24"/>
          <w:szCs w:val="24"/>
        </w:rPr>
        <w:t>PHS moonlighting policy letter signed by current PI or Program director</w:t>
      </w:r>
    </w:p>
    <w:p w14:paraId="7A4B141C" w14:textId="32967D26" w:rsidR="0027627B" w:rsidRPr="000261BD" w:rsidRDefault="002238F6" w:rsidP="000261BD">
      <w:pPr>
        <w:pStyle w:val="ListParagraph"/>
        <w:numPr>
          <w:ilvl w:val="0"/>
          <w:numId w:val="9"/>
        </w:numPr>
        <w:tabs>
          <w:tab w:val="left" w:pos="480"/>
        </w:tabs>
        <w:spacing w:after="0" w:line="240" w:lineRule="auto"/>
        <w:ind w:right="-20"/>
        <w:rPr>
          <w:rFonts w:eastAsia="Arial" w:cs="Arial"/>
          <w:bCs/>
          <w:sz w:val="24"/>
          <w:szCs w:val="24"/>
        </w:rPr>
      </w:pPr>
      <w:r w:rsidRPr="000261BD">
        <w:rPr>
          <w:rFonts w:eastAsia="Arial" w:cs="Arial"/>
          <w:bCs/>
          <w:sz w:val="24"/>
          <w:szCs w:val="24"/>
        </w:rPr>
        <w:t xml:space="preserve">The Program Director and BWH moonlighting chiefs will review all candidates with the above credentials for approval. </w:t>
      </w:r>
    </w:p>
    <w:p w14:paraId="524BEEE0" w14:textId="2B708DCA" w:rsidR="002238F6" w:rsidRPr="000261BD" w:rsidRDefault="002238F6" w:rsidP="000261BD">
      <w:pPr>
        <w:pStyle w:val="ListParagraph"/>
        <w:numPr>
          <w:ilvl w:val="0"/>
          <w:numId w:val="9"/>
        </w:numPr>
        <w:tabs>
          <w:tab w:val="left" w:pos="480"/>
        </w:tabs>
        <w:spacing w:after="0" w:line="240" w:lineRule="auto"/>
        <w:ind w:right="-20"/>
        <w:rPr>
          <w:rFonts w:eastAsia="Arial" w:cs="Arial"/>
          <w:bCs/>
          <w:sz w:val="24"/>
          <w:szCs w:val="24"/>
        </w:rPr>
      </w:pPr>
      <w:r w:rsidRPr="000261BD">
        <w:rPr>
          <w:rFonts w:eastAsia="Arial" w:cs="Arial"/>
          <w:bCs/>
          <w:sz w:val="24"/>
          <w:szCs w:val="24"/>
        </w:rPr>
        <w:t xml:space="preserve">Outside residents must work at least </w:t>
      </w:r>
      <w:r w:rsidR="0012085B" w:rsidRPr="000261BD">
        <w:rPr>
          <w:rFonts w:eastAsia="Arial" w:cs="Arial"/>
          <w:bCs/>
          <w:sz w:val="24"/>
          <w:szCs w:val="24"/>
        </w:rPr>
        <w:t>2</w:t>
      </w:r>
      <w:r w:rsidRPr="000261BD">
        <w:rPr>
          <w:rFonts w:eastAsia="Arial" w:cs="Arial"/>
          <w:bCs/>
          <w:sz w:val="24"/>
          <w:szCs w:val="24"/>
        </w:rPr>
        <w:t xml:space="preserve"> moonlighting shifts per month, with the same requirements as BWH residents completing research at an outside institution.</w:t>
      </w:r>
    </w:p>
    <w:p w14:paraId="76B92978" w14:textId="0FF6D626" w:rsidR="003102CA" w:rsidRPr="000261BD" w:rsidRDefault="003102CA" w:rsidP="000261BD">
      <w:pPr>
        <w:pStyle w:val="ListParagraph"/>
        <w:numPr>
          <w:ilvl w:val="0"/>
          <w:numId w:val="9"/>
        </w:numPr>
        <w:tabs>
          <w:tab w:val="left" w:pos="480"/>
        </w:tabs>
        <w:spacing w:after="0" w:line="240" w:lineRule="auto"/>
        <w:ind w:right="-20"/>
        <w:rPr>
          <w:rFonts w:eastAsia="Arial" w:cs="Arial"/>
          <w:bCs/>
          <w:sz w:val="24"/>
          <w:szCs w:val="24"/>
        </w:rPr>
      </w:pPr>
      <w:r w:rsidRPr="000261BD">
        <w:rPr>
          <w:rFonts w:eastAsia="Arial" w:cs="Arial"/>
          <w:bCs/>
          <w:sz w:val="24"/>
          <w:szCs w:val="24"/>
        </w:rPr>
        <w:t>These residents will not be allowed to moonlight in the ED or on a Cushing shift.</w:t>
      </w:r>
    </w:p>
    <w:p w14:paraId="6D1CB813" w14:textId="63619B7A" w:rsidR="002238F6" w:rsidRPr="000261BD" w:rsidRDefault="002238F6" w:rsidP="000261BD">
      <w:pPr>
        <w:pStyle w:val="ListParagraph"/>
        <w:numPr>
          <w:ilvl w:val="0"/>
          <w:numId w:val="9"/>
        </w:numPr>
        <w:tabs>
          <w:tab w:val="left" w:pos="480"/>
        </w:tabs>
        <w:spacing w:after="0" w:line="240" w:lineRule="auto"/>
        <w:ind w:right="-20"/>
        <w:rPr>
          <w:rFonts w:eastAsia="Arial" w:cs="Arial"/>
          <w:bCs/>
          <w:sz w:val="24"/>
          <w:szCs w:val="24"/>
        </w:rPr>
      </w:pPr>
      <w:r w:rsidRPr="000261BD">
        <w:rPr>
          <w:rFonts w:eastAsia="Arial" w:cs="Arial"/>
          <w:bCs/>
          <w:sz w:val="24"/>
          <w:szCs w:val="24"/>
        </w:rPr>
        <w:t>These privileges will be reviewed on a quarterly basis and can be revoked at any time.</w:t>
      </w:r>
    </w:p>
    <w:p w14:paraId="7C698D11" w14:textId="77777777" w:rsidR="004A599A" w:rsidRPr="00C34004" w:rsidRDefault="004A599A" w:rsidP="000261BD">
      <w:pPr>
        <w:spacing w:before="13" w:after="0" w:line="260" w:lineRule="exact"/>
        <w:rPr>
          <w:sz w:val="26"/>
          <w:szCs w:val="26"/>
        </w:rPr>
      </w:pPr>
    </w:p>
    <w:p w14:paraId="574CC942" w14:textId="77777777" w:rsidR="004A599A" w:rsidRPr="00C34004" w:rsidRDefault="004A599A" w:rsidP="004A599A">
      <w:pPr>
        <w:spacing w:after="0" w:line="240" w:lineRule="auto"/>
        <w:ind w:left="120" w:right="-20"/>
        <w:rPr>
          <w:rFonts w:eastAsia="Arial" w:cs="Arial"/>
          <w:sz w:val="24"/>
          <w:szCs w:val="24"/>
        </w:rPr>
      </w:pPr>
      <w:r w:rsidRPr="00C34004">
        <w:rPr>
          <w:rFonts w:eastAsia="Arial" w:cs="Arial"/>
          <w:sz w:val="24"/>
          <w:szCs w:val="24"/>
          <w:u w:val="single" w:color="000000"/>
        </w:rPr>
        <w:t>Authorized</w:t>
      </w:r>
      <w:r w:rsidRPr="00C34004">
        <w:rPr>
          <w:rFonts w:eastAsia="Arial" w:cs="Arial"/>
          <w:spacing w:val="1"/>
          <w:sz w:val="24"/>
          <w:szCs w:val="24"/>
          <w:u w:val="single" w:color="000000"/>
        </w:rPr>
        <w:t xml:space="preserve"> </w:t>
      </w:r>
      <w:r w:rsidRPr="00C34004">
        <w:rPr>
          <w:rFonts w:eastAsia="Arial" w:cs="Arial"/>
          <w:sz w:val="24"/>
          <w:szCs w:val="24"/>
          <w:u w:val="single" w:color="000000"/>
        </w:rPr>
        <w:t>use</w:t>
      </w:r>
      <w:r w:rsidRPr="00C34004">
        <w:rPr>
          <w:rFonts w:eastAsia="Arial" w:cs="Arial"/>
          <w:spacing w:val="1"/>
          <w:sz w:val="24"/>
          <w:szCs w:val="24"/>
          <w:u w:val="single" w:color="000000"/>
        </w:rPr>
        <w:t xml:space="preserve"> </w:t>
      </w:r>
      <w:r w:rsidRPr="00C34004">
        <w:rPr>
          <w:rFonts w:eastAsia="Arial" w:cs="Arial"/>
          <w:sz w:val="24"/>
          <w:szCs w:val="24"/>
          <w:u w:val="single" w:color="000000"/>
        </w:rPr>
        <w:t>of</w:t>
      </w:r>
      <w:r w:rsidRPr="00C34004">
        <w:rPr>
          <w:rFonts w:eastAsia="Arial" w:cs="Arial"/>
          <w:spacing w:val="1"/>
          <w:sz w:val="24"/>
          <w:szCs w:val="24"/>
          <w:u w:val="single" w:color="000000"/>
        </w:rPr>
        <w:t xml:space="preserve"> </w:t>
      </w:r>
      <w:r w:rsidRPr="00C34004">
        <w:rPr>
          <w:rFonts w:eastAsia="Arial" w:cs="Arial"/>
          <w:sz w:val="24"/>
          <w:szCs w:val="24"/>
          <w:u w:val="single" w:color="000000"/>
        </w:rPr>
        <w:t>CRICO</w:t>
      </w:r>
      <w:r w:rsidRPr="00C34004">
        <w:rPr>
          <w:rFonts w:eastAsia="Arial" w:cs="Arial"/>
          <w:spacing w:val="1"/>
          <w:sz w:val="24"/>
          <w:szCs w:val="24"/>
          <w:u w:val="single" w:color="000000"/>
        </w:rPr>
        <w:t xml:space="preserve"> </w:t>
      </w:r>
      <w:r w:rsidRPr="00C34004">
        <w:rPr>
          <w:rFonts w:eastAsia="Arial" w:cs="Arial"/>
          <w:sz w:val="24"/>
          <w:szCs w:val="24"/>
          <w:u w:val="single" w:color="000000"/>
        </w:rPr>
        <w:t>Malpractice</w:t>
      </w:r>
      <w:r w:rsidRPr="00C34004">
        <w:rPr>
          <w:rFonts w:eastAsia="Arial" w:cs="Arial"/>
          <w:spacing w:val="1"/>
          <w:sz w:val="24"/>
          <w:szCs w:val="24"/>
          <w:u w:val="single" w:color="000000"/>
        </w:rPr>
        <w:t xml:space="preserve"> </w:t>
      </w:r>
      <w:r w:rsidRPr="00C34004">
        <w:rPr>
          <w:rFonts w:eastAsia="Arial" w:cs="Arial"/>
          <w:sz w:val="24"/>
          <w:szCs w:val="24"/>
          <w:u w:val="single" w:color="000000"/>
        </w:rPr>
        <w:t>Insurance</w:t>
      </w:r>
    </w:p>
    <w:p w14:paraId="37D1BB66" w14:textId="0EB48F05" w:rsidR="004A599A" w:rsidRPr="00C34004" w:rsidRDefault="004A599A" w:rsidP="004A599A">
      <w:pPr>
        <w:spacing w:after="0" w:line="240" w:lineRule="auto"/>
        <w:ind w:left="120" w:right="227"/>
        <w:rPr>
          <w:rFonts w:eastAsia="Arial" w:cs="Arial"/>
          <w:sz w:val="24"/>
          <w:szCs w:val="24"/>
        </w:rPr>
      </w:pPr>
      <w:r w:rsidRPr="00C34004">
        <w:rPr>
          <w:rFonts w:eastAsia="Arial" w:cs="Arial"/>
          <w:sz w:val="24"/>
          <w:szCs w:val="24"/>
        </w:rPr>
        <w:t>You are generally covered for malpractice</w:t>
      </w:r>
      <w:r w:rsidRPr="00C34004">
        <w:rPr>
          <w:rFonts w:eastAsia="Arial" w:cs="Arial"/>
          <w:spacing w:val="1"/>
          <w:sz w:val="24"/>
          <w:szCs w:val="24"/>
        </w:rPr>
        <w:t xml:space="preserve"> </w:t>
      </w:r>
      <w:r w:rsidRPr="00C34004">
        <w:rPr>
          <w:rFonts w:eastAsia="Arial" w:cs="Arial"/>
          <w:sz w:val="24"/>
          <w:szCs w:val="24"/>
        </w:rPr>
        <w:t>through the</w:t>
      </w:r>
      <w:r w:rsidR="005A68CE">
        <w:rPr>
          <w:rFonts w:eastAsia="Arial" w:cs="Arial"/>
          <w:sz w:val="24"/>
          <w:szCs w:val="24"/>
        </w:rPr>
        <w:t xml:space="preserve"> Controlled Risk Insurance Com</w:t>
      </w:r>
      <w:r w:rsidRPr="00C34004">
        <w:rPr>
          <w:rFonts w:eastAsia="Arial" w:cs="Arial"/>
          <w:sz w:val="24"/>
          <w:szCs w:val="24"/>
        </w:rPr>
        <w:t>pany (CRICO) only for activities performed wi</w:t>
      </w:r>
      <w:r w:rsidRPr="00C34004">
        <w:rPr>
          <w:rFonts w:eastAsia="Arial" w:cs="Arial"/>
          <w:spacing w:val="-1"/>
          <w:sz w:val="24"/>
          <w:szCs w:val="24"/>
        </w:rPr>
        <w:t>t</w:t>
      </w:r>
      <w:r w:rsidRPr="00C34004">
        <w:rPr>
          <w:rFonts w:eastAsia="Arial" w:cs="Arial"/>
          <w:sz w:val="24"/>
          <w:szCs w:val="24"/>
        </w:rPr>
        <w:t>hin the scope of your formal training program at the Massachusetts General Hospi</w:t>
      </w:r>
      <w:r w:rsidRPr="00C34004">
        <w:rPr>
          <w:rFonts w:eastAsia="Arial" w:cs="Arial"/>
          <w:spacing w:val="-1"/>
          <w:sz w:val="24"/>
          <w:szCs w:val="24"/>
        </w:rPr>
        <w:t>t</w:t>
      </w:r>
      <w:r w:rsidRPr="00C34004">
        <w:rPr>
          <w:rFonts w:eastAsia="Arial" w:cs="Arial"/>
          <w:sz w:val="24"/>
          <w:szCs w:val="24"/>
        </w:rPr>
        <w:t>al, the Brigham and Women’s Hospital and defined</w:t>
      </w:r>
      <w:r w:rsidR="00B312BD">
        <w:rPr>
          <w:rFonts w:eastAsia="Arial" w:cs="Arial"/>
          <w:sz w:val="24"/>
          <w:szCs w:val="24"/>
        </w:rPr>
        <w:t xml:space="preserve"> Harvard </w:t>
      </w:r>
      <w:r w:rsidRPr="00C34004">
        <w:rPr>
          <w:rFonts w:eastAsia="Arial" w:cs="Arial"/>
          <w:sz w:val="24"/>
          <w:szCs w:val="24"/>
        </w:rPr>
        <w:t xml:space="preserve">affiliates. </w:t>
      </w:r>
      <w:r w:rsidRPr="00C34004">
        <w:rPr>
          <w:rFonts w:eastAsia="Arial" w:cs="Arial"/>
          <w:spacing w:val="1"/>
          <w:sz w:val="24"/>
          <w:szCs w:val="24"/>
        </w:rPr>
        <w:t xml:space="preserve"> </w:t>
      </w:r>
      <w:r w:rsidRPr="00C34004">
        <w:rPr>
          <w:rFonts w:eastAsia="Arial" w:cs="Arial"/>
          <w:sz w:val="24"/>
          <w:szCs w:val="24"/>
        </w:rPr>
        <w:t xml:space="preserve">CRICO will extend coverage in some specified circumstances. </w:t>
      </w:r>
      <w:r w:rsidRPr="00C34004">
        <w:rPr>
          <w:rFonts w:eastAsia="Arial" w:cs="Arial"/>
          <w:spacing w:val="1"/>
          <w:sz w:val="24"/>
          <w:szCs w:val="24"/>
        </w:rPr>
        <w:t xml:space="preserve"> </w:t>
      </w:r>
      <w:r w:rsidRPr="00C34004">
        <w:rPr>
          <w:rFonts w:eastAsia="Arial" w:cs="Arial"/>
          <w:sz w:val="24"/>
          <w:szCs w:val="24"/>
        </w:rPr>
        <w:t>You must refer to the CRICO Insurance Manual for detai</w:t>
      </w:r>
      <w:r w:rsidR="005A68CE">
        <w:rPr>
          <w:rFonts w:eastAsia="Arial" w:cs="Arial"/>
          <w:sz w:val="24"/>
          <w:szCs w:val="24"/>
        </w:rPr>
        <w:t>ls and must comply with the re</w:t>
      </w:r>
      <w:r w:rsidRPr="00C34004">
        <w:rPr>
          <w:rFonts w:eastAsia="Arial" w:cs="Arial"/>
          <w:sz w:val="24"/>
          <w:szCs w:val="24"/>
        </w:rPr>
        <w:t>quired procedures for extending coverage.  Provider Services and the Surgery Education Office can provide the CRICO moonlighting waiver.</w:t>
      </w:r>
    </w:p>
    <w:p w14:paraId="37278F5E" w14:textId="77777777" w:rsidR="004A599A" w:rsidRPr="00C34004" w:rsidRDefault="004A599A" w:rsidP="004A599A">
      <w:pPr>
        <w:spacing w:after="0" w:line="240" w:lineRule="auto"/>
        <w:ind w:left="120" w:right="195"/>
        <w:rPr>
          <w:rFonts w:eastAsia="Arial" w:cs="Arial"/>
          <w:sz w:val="24"/>
          <w:szCs w:val="24"/>
        </w:rPr>
      </w:pPr>
    </w:p>
    <w:p w14:paraId="617321E7" w14:textId="77777777" w:rsidR="00B312BD" w:rsidRDefault="004A599A" w:rsidP="004A599A">
      <w:pPr>
        <w:spacing w:after="0" w:line="240" w:lineRule="auto"/>
        <w:ind w:left="120" w:right="202"/>
        <w:rPr>
          <w:rFonts w:eastAsia="Arial" w:cs="Arial"/>
          <w:spacing w:val="1"/>
          <w:sz w:val="24"/>
          <w:szCs w:val="24"/>
        </w:rPr>
      </w:pPr>
      <w:r w:rsidRPr="00C34004">
        <w:rPr>
          <w:rFonts w:eastAsia="Arial" w:cs="Arial"/>
          <w:sz w:val="24"/>
          <w:szCs w:val="24"/>
          <w:u w:val="single" w:color="000000"/>
        </w:rPr>
        <w:t>Moonlighting</w:t>
      </w:r>
      <w:r w:rsidRPr="00C34004">
        <w:rPr>
          <w:rFonts w:eastAsia="Arial" w:cs="Arial"/>
          <w:spacing w:val="1"/>
          <w:sz w:val="24"/>
          <w:szCs w:val="24"/>
          <w:u w:val="single" w:color="000000"/>
        </w:rPr>
        <w:t xml:space="preserve"> </w:t>
      </w:r>
      <w:r w:rsidRPr="00C34004">
        <w:rPr>
          <w:rFonts w:eastAsia="Arial" w:cs="Arial"/>
          <w:sz w:val="24"/>
          <w:szCs w:val="24"/>
          <w:u w:val="single" w:color="000000"/>
        </w:rPr>
        <w:t>within</w:t>
      </w:r>
      <w:r w:rsidRPr="00C34004">
        <w:rPr>
          <w:rFonts w:eastAsia="Arial" w:cs="Arial"/>
          <w:spacing w:val="1"/>
          <w:sz w:val="24"/>
          <w:szCs w:val="24"/>
          <w:u w:val="single" w:color="000000"/>
        </w:rPr>
        <w:t xml:space="preserve"> </w:t>
      </w:r>
      <w:r w:rsidRPr="00C34004">
        <w:rPr>
          <w:rFonts w:eastAsia="Arial" w:cs="Arial"/>
          <w:sz w:val="24"/>
          <w:szCs w:val="24"/>
          <w:u w:val="single" w:color="000000"/>
        </w:rPr>
        <w:t>the</w:t>
      </w:r>
      <w:r w:rsidRPr="00C34004">
        <w:rPr>
          <w:rFonts w:eastAsia="Arial" w:cs="Arial"/>
          <w:spacing w:val="1"/>
          <w:sz w:val="24"/>
          <w:szCs w:val="24"/>
          <w:u w:val="single" w:color="000000"/>
        </w:rPr>
        <w:t xml:space="preserve"> </w:t>
      </w:r>
      <w:r w:rsidRPr="00C34004">
        <w:rPr>
          <w:rFonts w:eastAsia="Arial" w:cs="Arial"/>
          <w:sz w:val="24"/>
          <w:szCs w:val="24"/>
          <w:u w:val="single" w:color="000000"/>
        </w:rPr>
        <w:t>Harvard</w:t>
      </w:r>
      <w:r w:rsidRPr="00C34004">
        <w:rPr>
          <w:rFonts w:eastAsia="Arial" w:cs="Arial"/>
          <w:spacing w:val="1"/>
          <w:sz w:val="24"/>
          <w:szCs w:val="24"/>
          <w:u w:val="single" w:color="000000"/>
        </w:rPr>
        <w:t xml:space="preserve"> </w:t>
      </w:r>
      <w:r w:rsidRPr="00C34004">
        <w:rPr>
          <w:rFonts w:eastAsia="Arial" w:cs="Arial"/>
          <w:sz w:val="24"/>
          <w:szCs w:val="24"/>
          <w:u w:val="single" w:color="000000"/>
        </w:rPr>
        <w:t>medical</w:t>
      </w:r>
      <w:r w:rsidRPr="00C34004">
        <w:rPr>
          <w:rFonts w:eastAsia="Arial" w:cs="Arial"/>
          <w:spacing w:val="1"/>
          <w:sz w:val="24"/>
          <w:szCs w:val="24"/>
          <w:u w:val="single" w:color="000000"/>
        </w:rPr>
        <w:t xml:space="preserve"> </w:t>
      </w:r>
      <w:r w:rsidRPr="00C34004">
        <w:rPr>
          <w:rFonts w:eastAsia="Arial" w:cs="Arial"/>
          <w:sz w:val="24"/>
          <w:szCs w:val="24"/>
          <w:u w:val="single" w:color="000000"/>
        </w:rPr>
        <w:t>syste</w:t>
      </w:r>
      <w:r w:rsidRPr="00C34004">
        <w:rPr>
          <w:rFonts w:eastAsia="Arial" w:cs="Arial"/>
          <w:spacing w:val="1"/>
          <w:sz w:val="24"/>
          <w:szCs w:val="24"/>
          <w:u w:val="single" w:color="000000"/>
        </w:rPr>
        <w:t>m</w:t>
      </w:r>
      <w:r w:rsidRPr="00C34004">
        <w:rPr>
          <w:rFonts w:eastAsia="Arial" w:cs="Arial"/>
          <w:sz w:val="24"/>
          <w:szCs w:val="24"/>
        </w:rPr>
        <w:t xml:space="preserve">: </w:t>
      </w:r>
      <w:r w:rsidRPr="00C34004">
        <w:rPr>
          <w:rFonts w:eastAsia="Arial" w:cs="Arial"/>
          <w:spacing w:val="1"/>
          <w:sz w:val="24"/>
          <w:szCs w:val="24"/>
        </w:rPr>
        <w:t xml:space="preserve"> </w:t>
      </w:r>
    </w:p>
    <w:p w14:paraId="21F179AA" w14:textId="15E1BC6A" w:rsidR="004A599A" w:rsidRDefault="004852A3" w:rsidP="004A599A">
      <w:pPr>
        <w:spacing w:after="0" w:line="240" w:lineRule="auto"/>
        <w:ind w:left="120" w:right="202"/>
        <w:rPr>
          <w:rFonts w:eastAsia="Arial" w:cs="Arial"/>
          <w:sz w:val="24"/>
          <w:szCs w:val="24"/>
        </w:rPr>
      </w:pPr>
      <w:r>
        <w:rPr>
          <w:rFonts w:eastAsia="Arial" w:cs="Arial"/>
          <w:sz w:val="24"/>
          <w:szCs w:val="24"/>
        </w:rPr>
        <w:t>CRICO coverage requires an ex</w:t>
      </w:r>
      <w:r w:rsidR="004A599A" w:rsidRPr="00C34004">
        <w:rPr>
          <w:rFonts w:eastAsia="Arial" w:cs="Arial"/>
          <w:sz w:val="24"/>
          <w:szCs w:val="24"/>
        </w:rPr>
        <w:t xml:space="preserve">change of letters between the </w:t>
      </w:r>
      <w:r w:rsidR="003F298A">
        <w:rPr>
          <w:rFonts w:eastAsia="Arial" w:cs="Arial"/>
          <w:sz w:val="24"/>
          <w:szCs w:val="24"/>
        </w:rPr>
        <w:t>Chair/Program Director</w:t>
      </w:r>
      <w:r w:rsidR="003F298A" w:rsidRPr="00C34004">
        <w:rPr>
          <w:rFonts w:eastAsia="Arial" w:cs="Arial"/>
          <w:sz w:val="24"/>
          <w:szCs w:val="24"/>
        </w:rPr>
        <w:t xml:space="preserve"> </w:t>
      </w:r>
      <w:r w:rsidR="004A599A" w:rsidRPr="00C34004">
        <w:rPr>
          <w:rFonts w:eastAsia="Arial" w:cs="Arial"/>
          <w:sz w:val="24"/>
          <w:szCs w:val="24"/>
        </w:rPr>
        <w:t>at the institution, where the resident is scheduled for malpractice insurance, and the C</w:t>
      </w:r>
      <w:r w:rsidR="004A599A" w:rsidRPr="00C34004">
        <w:rPr>
          <w:rFonts w:eastAsia="Arial" w:cs="Arial"/>
          <w:spacing w:val="1"/>
          <w:sz w:val="24"/>
          <w:szCs w:val="24"/>
        </w:rPr>
        <w:t>h</w:t>
      </w:r>
      <w:r w:rsidR="004A599A" w:rsidRPr="00C34004">
        <w:rPr>
          <w:rFonts w:eastAsia="Arial" w:cs="Arial"/>
          <w:sz w:val="24"/>
          <w:szCs w:val="24"/>
        </w:rPr>
        <w:t>ief of Service where the resident plans to moonlight.</w:t>
      </w:r>
    </w:p>
    <w:p w14:paraId="1005EF06" w14:textId="77777777" w:rsidR="00B312BD" w:rsidRPr="00C34004" w:rsidRDefault="00B312BD" w:rsidP="004A599A">
      <w:pPr>
        <w:spacing w:after="0" w:line="240" w:lineRule="auto"/>
        <w:ind w:left="120" w:right="202"/>
        <w:rPr>
          <w:rFonts w:eastAsia="Arial" w:cs="Arial"/>
          <w:sz w:val="24"/>
          <w:szCs w:val="24"/>
        </w:rPr>
      </w:pPr>
    </w:p>
    <w:p w14:paraId="2D0437E9" w14:textId="77777777" w:rsidR="00B312BD" w:rsidRDefault="00AC2940" w:rsidP="00AC2940">
      <w:pPr>
        <w:spacing w:before="78" w:after="0" w:line="240" w:lineRule="auto"/>
        <w:ind w:left="120" w:right="304"/>
        <w:rPr>
          <w:rFonts w:eastAsia="Arial" w:cs="Arial"/>
          <w:spacing w:val="1"/>
          <w:sz w:val="24"/>
          <w:szCs w:val="24"/>
        </w:rPr>
      </w:pPr>
      <w:r w:rsidRPr="00C34004">
        <w:rPr>
          <w:rFonts w:eastAsia="Arial" w:cs="Arial"/>
          <w:sz w:val="24"/>
          <w:szCs w:val="24"/>
          <w:u w:val="single" w:color="000000"/>
        </w:rPr>
        <w:t>M</w:t>
      </w:r>
      <w:r w:rsidR="004A599A" w:rsidRPr="00C34004">
        <w:rPr>
          <w:rFonts w:eastAsia="Arial" w:cs="Arial"/>
          <w:sz w:val="24"/>
          <w:szCs w:val="24"/>
          <w:u w:val="single" w:color="000000"/>
        </w:rPr>
        <w:t>oonlighting</w:t>
      </w:r>
      <w:r w:rsidR="004A599A" w:rsidRPr="00C34004">
        <w:rPr>
          <w:rFonts w:eastAsia="Arial" w:cs="Arial"/>
          <w:spacing w:val="1"/>
          <w:sz w:val="24"/>
          <w:szCs w:val="24"/>
          <w:u w:val="single" w:color="000000"/>
        </w:rPr>
        <w:t xml:space="preserve"> </w:t>
      </w:r>
      <w:r w:rsidR="004A599A" w:rsidRPr="00C34004">
        <w:rPr>
          <w:rFonts w:eastAsia="Arial" w:cs="Arial"/>
          <w:sz w:val="24"/>
          <w:szCs w:val="24"/>
          <w:u w:val="single" w:color="000000"/>
        </w:rPr>
        <w:t>outside</w:t>
      </w:r>
      <w:r w:rsidR="004A599A" w:rsidRPr="00C34004">
        <w:rPr>
          <w:rFonts w:eastAsia="Arial" w:cs="Arial"/>
          <w:spacing w:val="1"/>
          <w:sz w:val="24"/>
          <w:szCs w:val="24"/>
          <w:u w:val="single" w:color="000000"/>
        </w:rPr>
        <w:t xml:space="preserve"> </w:t>
      </w:r>
      <w:r w:rsidR="004A599A" w:rsidRPr="00C34004">
        <w:rPr>
          <w:rFonts w:eastAsia="Arial" w:cs="Arial"/>
          <w:sz w:val="24"/>
          <w:szCs w:val="24"/>
          <w:u w:val="single" w:color="000000"/>
        </w:rPr>
        <w:t>the</w:t>
      </w:r>
      <w:r w:rsidR="004A599A" w:rsidRPr="00C34004">
        <w:rPr>
          <w:rFonts w:eastAsia="Arial" w:cs="Arial"/>
          <w:spacing w:val="1"/>
          <w:sz w:val="24"/>
          <w:szCs w:val="24"/>
          <w:u w:val="single" w:color="000000"/>
        </w:rPr>
        <w:t xml:space="preserve"> </w:t>
      </w:r>
      <w:r w:rsidR="004A599A" w:rsidRPr="00C34004">
        <w:rPr>
          <w:rFonts w:eastAsia="Arial" w:cs="Arial"/>
          <w:sz w:val="24"/>
          <w:szCs w:val="24"/>
          <w:u w:val="single" w:color="000000"/>
        </w:rPr>
        <w:t>Harvard</w:t>
      </w:r>
      <w:r w:rsidR="004A599A" w:rsidRPr="00C34004">
        <w:rPr>
          <w:rFonts w:eastAsia="Arial" w:cs="Arial"/>
          <w:spacing w:val="1"/>
          <w:sz w:val="24"/>
          <w:szCs w:val="24"/>
          <w:u w:val="single" w:color="000000"/>
        </w:rPr>
        <w:t xml:space="preserve"> </w:t>
      </w:r>
      <w:r w:rsidR="004A599A" w:rsidRPr="00C34004">
        <w:rPr>
          <w:rFonts w:eastAsia="Arial" w:cs="Arial"/>
          <w:sz w:val="24"/>
          <w:szCs w:val="24"/>
          <w:u w:val="single" w:color="000000"/>
        </w:rPr>
        <w:t>medical</w:t>
      </w:r>
      <w:r w:rsidR="004A599A" w:rsidRPr="00C34004">
        <w:rPr>
          <w:rFonts w:eastAsia="Arial" w:cs="Arial"/>
          <w:spacing w:val="1"/>
          <w:sz w:val="24"/>
          <w:szCs w:val="24"/>
          <w:u w:val="single" w:color="000000"/>
        </w:rPr>
        <w:t xml:space="preserve"> </w:t>
      </w:r>
      <w:r w:rsidR="004A599A" w:rsidRPr="00C34004">
        <w:rPr>
          <w:rFonts w:eastAsia="Arial" w:cs="Arial"/>
          <w:sz w:val="24"/>
          <w:szCs w:val="24"/>
          <w:u w:val="single" w:color="000000"/>
        </w:rPr>
        <w:t>syste</w:t>
      </w:r>
      <w:r w:rsidR="004A599A" w:rsidRPr="00C34004">
        <w:rPr>
          <w:rFonts w:eastAsia="Arial" w:cs="Arial"/>
          <w:spacing w:val="1"/>
          <w:sz w:val="24"/>
          <w:szCs w:val="24"/>
          <w:u w:val="single" w:color="000000"/>
        </w:rPr>
        <w:t>m</w:t>
      </w:r>
      <w:r w:rsidR="004A599A" w:rsidRPr="00C34004">
        <w:rPr>
          <w:rFonts w:eastAsia="Arial" w:cs="Arial"/>
          <w:sz w:val="24"/>
          <w:szCs w:val="24"/>
        </w:rPr>
        <w:t xml:space="preserve">: </w:t>
      </w:r>
      <w:r w:rsidR="004A599A" w:rsidRPr="00C34004">
        <w:rPr>
          <w:rFonts w:eastAsia="Arial" w:cs="Arial"/>
          <w:spacing w:val="1"/>
          <w:sz w:val="24"/>
          <w:szCs w:val="24"/>
        </w:rPr>
        <w:t xml:space="preserve"> </w:t>
      </w:r>
    </w:p>
    <w:p w14:paraId="57B73C26" w14:textId="18E890B5" w:rsidR="004A599A" w:rsidRPr="00C34004" w:rsidRDefault="00AC2940" w:rsidP="00AC2940">
      <w:pPr>
        <w:spacing w:before="78" w:after="0" w:line="240" w:lineRule="auto"/>
        <w:ind w:left="120" w:right="304"/>
        <w:rPr>
          <w:rFonts w:eastAsia="Arial" w:cs="Arial"/>
          <w:sz w:val="24"/>
          <w:szCs w:val="24"/>
        </w:rPr>
      </w:pPr>
      <w:r w:rsidRPr="00C34004">
        <w:rPr>
          <w:rFonts w:eastAsia="Arial" w:cs="Arial"/>
          <w:sz w:val="24"/>
          <w:szCs w:val="24"/>
        </w:rPr>
        <w:t>This is independent of the Brigham and Women’s Hospital liability coverage.  If you choose to moonlight outside the Harvard medical system, you will need to have the institution provide their own liability coverage</w:t>
      </w:r>
      <w:r w:rsidR="00207342">
        <w:rPr>
          <w:rFonts w:eastAsia="Arial" w:cs="Arial"/>
          <w:sz w:val="24"/>
          <w:szCs w:val="24"/>
        </w:rPr>
        <w:t xml:space="preserve"> or obtain yourself</w:t>
      </w:r>
      <w:r w:rsidRPr="00C34004">
        <w:rPr>
          <w:rFonts w:eastAsia="Arial" w:cs="Arial"/>
          <w:sz w:val="24"/>
          <w:szCs w:val="24"/>
        </w:rPr>
        <w:t>.</w:t>
      </w:r>
    </w:p>
    <w:p w14:paraId="2B8B54B9" w14:textId="77777777" w:rsidR="004A599A" w:rsidRPr="00C34004" w:rsidRDefault="004A599A" w:rsidP="004A599A">
      <w:pPr>
        <w:spacing w:before="16" w:after="0" w:line="260" w:lineRule="exact"/>
        <w:rPr>
          <w:sz w:val="26"/>
          <w:szCs w:val="26"/>
        </w:rPr>
      </w:pPr>
    </w:p>
    <w:p w14:paraId="1B3E0BA9" w14:textId="77777777" w:rsidR="004A599A" w:rsidRPr="00C34004" w:rsidRDefault="004A599A" w:rsidP="004A599A">
      <w:pPr>
        <w:spacing w:after="0" w:line="240" w:lineRule="auto"/>
        <w:ind w:left="120" w:right="-20"/>
        <w:rPr>
          <w:rFonts w:eastAsia="Arial" w:cs="Arial"/>
          <w:sz w:val="24"/>
          <w:szCs w:val="24"/>
        </w:rPr>
      </w:pPr>
      <w:r w:rsidRPr="00C34004">
        <w:rPr>
          <w:rFonts w:eastAsia="Arial" w:cs="Arial"/>
          <w:sz w:val="24"/>
          <w:szCs w:val="24"/>
          <w:u w:val="single" w:color="000000"/>
        </w:rPr>
        <w:t>Moonlighting</w:t>
      </w:r>
      <w:r w:rsidRPr="00C34004">
        <w:rPr>
          <w:rFonts w:eastAsia="Arial" w:cs="Arial"/>
          <w:spacing w:val="20"/>
          <w:sz w:val="24"/>
          <w:szCs w:val="24"/>
          <w:u w:val="single" w:color="000000"/>
        </w:rPr>
        <w:t xml:space="preserve"> </w:t>
      </w:r>
      <w:r w:rsidRPr="00C34004">
        <w:rPr>
          <w:rFonts w:eastAsia="Arial" w:cs="Arial"/>
          <w:sz w:val="24"/>
          <w:szCs w:val="24"/>
          <w:u w:val="single" w:color="000000"/>
        </w:rPr>
        <w:t>information</w:t>
      </w:r>
      <w:r w:rsidRPr="00C34004">
        <w:rPr>
          <w:rFonts w:eastAsia="Arial" w:cs="Arial"/>
          <w:spacing w:val="20"/>
          <w:sz w:val="24"/>
          <w:szCs w:val="24"/>
          <w:u w:val="single" w:color="000000"/>
        </w:rPr>
        <w:t xml:space="preserve"> </w:t>
      </w:r>
      <w:r w:rsidRPr="00C34004">
        <w:rPr>
          <w:rFonts w:eastAsia="Arial" w:cs="Arial"/>
          <w:sz w:val="24"/>
          <w:szCs w:val="24"/>
          <w:u w:val="single" w:color="000000"/>
        </w:rPr>
        <w:t>for</w:t>
      </w:r>
      <w:r w:rsidRPr="00C34004">
        <w:rPr>
          <w:rFonts w:eastAsia="Arial" w:cs="Arial"/>
          <w:spacing w:val="20"/>
          <w:sz w:val="24"/>
          <w:szCs w:val="24"/>
          <w:u w:val="single" w:color="000000"/>
        </w:rPr>
        <w:t xml:space="preserve"> </w:t>
      </w:r>
      <w:r w:rsidRPr="00C34004">
        <w:rPr>
          <w:rFonts w:eastAsia="Arial" w:cs="Arial"/>
          <w:sz w:val="24"/>
          <w:szCs w:val="24"/>
          <w:u w:val="single" w:color="000000"/>
        </w:rPr>
        <w:t>i</w:t>
      </w:r>
      <w:r w:rsidRPr="00C34004">
        <w:rPr>
          <w:rFonts w:eastAsia="Arial" w:cs="Arial"/>
          <w:spacing w:val="1"/>
          <w:sz w:val="24"/>
          <w:szCs w:val="24"/>
          <w:u w:val="single" w:color="000000"/>
        </w:rPr>
        <w:t>n</w:t>
      </w:r>
      <w:r w:rsidRPr="00C34004">
        <w:rPr>
          <w:rFonts w:eastAsia="Arial" w:cs="Arial"/>
          <w:sz w:val="24"/>
          <w:szCs w:val="24"/>
          <w:u w:val="single" w:color="000000"/>
        </w:rPr>
        <w:t>ternational</w:t>
      </w:r>
      <w:r w:rsidRPr="00C34004">
        <w:rPr>
          <w:rFonts w:eastAsia="Arial" w:cs="Arial"/>
          <w:spacing w:val="19"/>
          <w:sz w:val="24"/>
          <w:szCs w:val="24"/>
          <w:u w:val="single" w:color="000000"/>
        </w:rPr>
        <w:t xml:space="preserve"> </w:t>
      </w:r>
      <w:r w:rsidRPr="00C34004">
        <w:rPr>
          <w:rFonts w:eastAsia="Arial" w:cs="Arial"/>
          <w:sz w:val="24"/>
          <w:szCs w:val="24"/>
          <w:u w:val="single" w:color="000000"/>
        </w:rPr>
        <w:t>medical</w:t>
      </w:r>
      <w:r w:rsidRPr="00C34004">
        <w:rPr>
          <w:rFonts w:eastAsia="Arial" w:cs="Arial"/>
          <w:spacing w:val="19"/>
          <w:sz w:val="24"/>
          <w:szCs w:val="24"/>
          <w:u w:val="single" w:color="000000"/>
        </w:rPr>
        <w:t xml:space="preserve"> </w:t>
      </w:r>
      <w:r w:rsidRPr="00C34004">
        <w:rPr>
          <w:rFonts w:eastAsia="Arial" w:cs="Arial"/>
          <w:sz w:val="24"/>
          <w:szCs w:val="24"/>
          <w:u w:val="single" w:color="000000"/>
        </w:rPr>
        <w:t>graduates</w:t>
      </w:r>
      <w:r w:rsidRPr="00C34004">
        <w:rPr>
          <w:rFonts w:eastAsia="Arial" w:cs="Arial"/>
          <w:spacing w:val="20"/>
          <w:sz w:val="24"/>
          <w:szCs w:val="24"/>
        </w:rPr>
        <w:t xml:space="preserve"> </w:t>
      </w:r>
      <w:r w:rsidRPr="00C34004">
        <w:rPr>
          <w:rFonts w:eastAsia="Arial" w:cs="Arial"/>
          <w:sz w:val="24"/>
          <w:szCs w:val="24"/>
        </w:rPr>
        <w:t>(Holders</w:t>
      </w:r>
      <w:r w:rsidRPr="00C34004">
        <w:rPr>
          <w:rFonts w:eastAsia="Arial" w:cs="Arial"/>
          <w:spacing w:val="19"/>
          <w:sz w:val="24"/>
          <w:szCs w:val="24"/>
        </w:rPr>
        <w:t xml:space="preserve"> </w:t>
      </w:r>
      <w:r w:rsidRPr="00C34004">
        <w:rPr>
          <w:rFonts w:eastAsia="Arial" w:cs="Arial"/>
          <w:sz w:val="24"/>
          <w:szCs w:val="24"/>
        </w:rPr>
        <w:t>of</w:t>
      </w:r>
      <w:r w:rsidRPr="00C34004">
        <w:rPr>
          <w:rFonts w:eastAsia="Arial" w:cs="Arial"/>
          <w:spacing w:val="19"/>
          <w:sz w:val="24"/>
          <w:szCs w:val="24"/>
        </w:rPr>
        <w:t xml:space="preserve"> </w:t>
      </w:r>
      <w:r w:rsidRPr="00C34004">
        <w:rPr>
          <w:rFonts w:eastAsia="Arial" w:cs="Arial"/>
          <w:sz w:val="24"/>
          <w:szCs w:val="24"/>
        </w:rPr>
        <w:t>F-1,</w:t>
      </w:r>
      <w:r w:rsidRPr="00C34004">
        <w:rPr>
          <w:rFonts w:eastAsia="Arial" w:cs="Arial"/>
          <w:spacing w:val="19"/>
          <w:sz w:val="24"/>
          <w:szCs w:val="24"/>
        </w:rPr>
        <w:t xml:space="preserve"> </w:t>
      </w:r>
      <w:r w:rsidRPr="00C34004">
        <w:rPr>
          <w:rFonts w:eastAsia="Arial" w:cs="Arial"/>
          <w:sz w:val="24"/>
          <w:szCs w:val="24"/>
        </w:rPr>
        <w:t>J-1,</w:t>
      </w:r>
      <w:r w:rsidRPr="00C34004">
        <w:rPr>
          <w:rFonts w:eastAsia="Arial" w:cs="Arial"/>
          <w:spacing w:val="19"/>
          <w:sz w:val="24"/>
          <w:szCs w:val="24"/>
        </w:rPr>
        <w:t xml:space="preserve"> </w:t>
      </w:r>
      <w:r w:rsidRPr="00C34004">
        <w:rPr>
          <w:rFonts w:eastAsia="Arial" w:cs="Arial"/>
          <w:sz w:val="24"/>
          <w:szCs w:val="24"/>
        </w:rPr>
        <w:t>H-1B</w:t>
      </w:r>
    </w:p>
    <w:p w14:paraId="36520CB1" w14:textId="77777777" w:rsidR="004A599A" w:rsidRPr="00C34004" w:rsidRDefault="004A599A" w:rsidP="004A599A">
      <w:pPr>
        <w:spacing w:after="0" w:line="240" w:lineRule="auto"/>
        <w:ind w:left="120" w:right="-20"/>
        <w:rPr>
          <w:rFonts w:eastAsia="Arial" w:cs="Arial"/>
          <w:sz w:val="24"/>
          <w:szCs w:val="24"/>
        </w:rPr>
      </w:pPr>
      <w:r w:rsidRPr="00C34004">
        <w:rPr>
          <w:rFonts w:eastAsia="Arial" w:cs="Arial"/>
          <w:sz w:val="24"/>
          <w:szCs w:val="24"/>
        </w:rPr>
        <w:t>or O-1 Visas):</w:t>
      </w:r>
    </w:p>
    <w:p w14:paraId="04BDA1EB" w14:textId="09000A60" w:rsidR="004A599A" w:rsidRPr="00C77C9E" w:rsidRDefault="004A599A" w:rsidP="00C77C9E">
      <w:pPr>
        <w:pStyle w:val="ListParagraph"/>
        <w:numPr>
          <w:ilvl w:val="0"/>
          <w:numId w:val="4"/>
        </w:numPr>
        <w:spacing w:after="0" w:line="240" w:lineRule="auto"/>
        <w:ind w:right="-20"/>
        <w:rPr>
          <w:rFonts w:eastAsia="Arial" w:cs="Arial"/>
          <w:sz w:val="24"/>
          <w:szCs w:val="24"/>
        </w:rPr>
      </w:pPr>
      <w:r w:rsidRPr="00C77C9E">
        <w:rPr>
          <w:rFonts w:eastAsia="Arial" w:cs="Arial"/>
          <w:sz w:val="24"/>
          <w:szCs w:val="24"/>
        </w:rPr>
        <w:t xml:space="preserve">F-1—Practical Training: </w:t>
      </w:r>
      <w:r w:rsidRPr="00C77C9E">
        <w:rPr>
          <w:rFonts w:eastAsia="Arial" w:cs="Arial"/>
          <w:spacing w:val="1"/>
          <w:sz w:val="24"/>
          <w:szCs w:val="24"/>
        </w:rPr>
        <w:t xml:space="preserve"> </w:t>
      </w:r>
      <w:r w:rsidRPr="00C77C9E">
        <w:rPr>
          <w:rFonts w:eastAsia="Arial" w:cs="Arial"/>
          <w:sz w:val="24"/>
          <w:szCs w:val="24"/>
        </w:rPr>
        <w:t>Eligible to moonlight.</w:t>
      </w:r>
    </w:p>
    <w:p w14:paraId="79F97003" w14:textId="618F4A95" w:rsidR="004A599A" w:rsidRPr="00C77C9E" w:rsidRDefault="004A599A" w:rsidP="00C77C9E">
      <w:pPr>
        <w:pStyle w:val="ListParagraph"/>
        <w:numPr>
          <w:ilvl w:val="0"/>
          <w:numId w:val="4"/>
        </w:numPr>
        <w:spacing w:after="0" w:line="240" w:lineRule="auto"/>
        <w:ind w:right="63"/>
        <w:rPr>
          <w:rFonts w:eastAsia="Arial" w:cs="Arial"/>
          <w:sz w:val="24"/>
          <w:szCs w:val="24"/>
        </w:rPr>
      </w:pPr>
      <w:r w:rsidRPr="00C77C9E">
        <w:rPr>
          <w:rFonts w:eastAsia="Arial" w:cs="Arial"/>
          <w:sz w:val="24"/>
          <w:szCs w:val="24"/>
        </w:rPr>
        <w:t xml:space="preserve">J-1—Exchange visitor: </w:t>
      </w:r>
      <w:r w:rsidRPr="00C77C9E">
        <w:rPr>
          <w:rFonts w:eastAsia="Arial" w:cs="Arial"/>
          <w:spacing w:val="1"/>
          <w:sz w:val="24"/>
          <w:szCs w:val="24"/>
        </w:rPr>
        <w:t xml:space="preserve"> </w:t>
      </w:r>
      <w:r w:rsidRPr="00C77C9E">
        <w:rPr>
          <w:rFonts w:eastAsia="Arial" w:cs="Arial"/>
          <w:sz w:val="24"/>
          <w:szCs w:val="24"/>
        </w:rPr>
        <w:t>Activity and/or co</w:t>
      </w:r>
      <w:r w:rsidRPr="00C77C9E">
        <w:rPr>
          <w:rFonts w:eastAsia="Arial" w:cs="Arial"/>
          <w:spacing w:val="-2"/>
          <w:sz w:val="24"/>
          <w:szCs w:val="24"/>
        </w:rPr>
        <w:t>m</w:t>
      </w:r>
      <w:r w:rsidRPr="00C77C9E">
        <w:rPr>
          <w:rFonts w:eastAsia="Arial" w:cs="Arial"/>
          <w:sz w:val="24"/>
          <w:szCs w:val="24"/>
        </w:rPr>
        <w:t xml:space="preserve">pensation outside the defined parameters of </w:t>
      </w:r>
      <w:r w:rsidRPr="00C77C9E">
        <w:rPr>
          <w:rFonts w:eastAsia="Arial" w:cs="Arial"/>
          <w:sz w:val="24"/>
          <w:szCs w:val="24"/>
        </w:rPr>
        <w:lastRenderedPageBreak/>
        <w:t>the approved residency or fellowship training program is not permitted.</w:t>
      </w:r>
    </w:p>
    <w:p w14:paraId="714B1368" w14:textId="6BD17A09" w:rsidR="004A599A" w:rsidRPr="00C77C9E" w:rsidRDefault="004A599A" w:rsidP="00C77C9E">
      <w:pPr>
        <w:pStyle w:val="ListParagraph"/>
        <w:numPr>
          <w:ilvl w:val="0"/>
          <w:numId w:val="4"/>
        </w:numPr>
        <w:spacing w:after="0" w:line="240" w:lineRule="auto"/>
        <w:ind w:right="59"/>
        <w:rPr>
          <w:rFonts w:eastAsia="Arial" w:cs="Arial"/>
          <w:sz w:val="24"/>
          <w:szCs w:val="24"/>
        </w:rPr>
      </w:pPr>
      <w:r w:rsidRPr="00C77C9E">
        <w:rPr>
          <w:rFonts w:eastAsia="Arial" w:cs="Arial"/>
          <w:sz w:val="24"/>
          <w:szCs w:val="24"/>
        </w:rPr>
        <w:t xml:space="preserve">H-1B: </w:t>
      </w:r>
      <w:r w:rsidRPr="00C77C9E">
        <w:rPr>
          <w:rFonts w:eastAsia="Arial" w:cs="Arial"/>
          <w:spacing w:val="1"/>
          <w:sz w:val="24"/>
          <w:szCs w:val="24"/>
        </w:rPr>
        <w:t xml:space="preserve"> </w:t>
      </w:r>
      <w:r w:rsidRPr="00C77C9E">
        <w:rPr>
          <w:rFonts w:eastAsia="Arial" w:cs="Arial"/>
          <w:sz w:val="24"/>
          <w:szCs w:val="24"/>
        </w:rPr>
        <w:t xml:space="preserve">Employer-specific and limited to </w:t>
      </w:r>
      <w:r w:rsidRPr="00C77C9E">
        <w:rPr>
          <w:rFonts w:eastAsia="Arial" w:cs="Arial"/>
          <w:spacing w:val="-1"/>
          <w:sz w:val="24"/>
          <w:szCs w:val="24"/>
        </w:rPr>
        <w:t>t</w:t>
      </w:r>
      <w:r w:rsidRPr="00C77C9E">
        <w:rPr>
          <w:rFonts w:eastAsia="Arial" w:cs="Arial"/>
          <w:sz w:val="24"/>
          <w:szCs w:val="24"/>
        </w:rPr>
        <w:t xml:space="preserve">he position and duties included in the employer's application to INS. </w:t>
      </w:r>
      <w:r w:rsidRPr="00C77C9E">
        <w:rPr>
          <w:rFonts w:eastAsia="Arial" w:cs="Arial"/>
          <w:spacing w:val="1"/>
          <w:sz w:val="24"/>
          <w:szCs w:val="24"/>
        </w:rPr>
        <w:t xml:space="preserve"> </w:t>
      </w:r>
      <w:r w:rsidRPr="00C77C9E">
        <w:rPr>
          <w:rFonts w:eastAsia="Arial" w:cs="Arial"/>
          <w:sz w:val="24"/>
          <w:szCs w:val="24"/>
        </w:rPr>
        <w:t>The H-1B visa application may include services provided at multiple locations, provided that the ap</w:t>
      </w:r>
      <w:r w:rsidRPr="00C77C9E">
        <w:rPr>
          <w:rFonts w:eastAsia="Arial" w:cs="Arial"/>
          <w:spacing w:val="-1"/>
          <w:sz w:val="24"/>
          <w:szCs w:val="24"/>
        </w:rPr>
        <w:t>p</w:t>
      </w:r>
      <w:r w:rsidRPr="00C77C9E">
        <w:rPr>
          <w:rFonts w:eastAsia="Arial" w:cs="Arial"/>
          <w:sz w:val="24"/>
          <w:szCs w:val="24"/>
        </w:rPr>
        <w:t xml:space="preserve">lication includes mention of said multiple locations. </w:t>
      </w:r>
      <w:r w:rsidRPr="00C77C9E">
        <w:rPr>
          <w:rFonts w:eastAsia="Arial" w:cs="Arial"/>
          <w:spacing w:val="1"/>
          <w:sz w:val="24"/>
          <w:szCs w:val="24"/>
        </w:rPr>
        <w:t xml:space="preserve"> </w:t>
      </w:r>
      <w:r w:rsidRPr="00C77C9E">
        <w:rPr>
          <w:rFonts w:eastAsia="Arial" w:cs="Arial"/>
          <w:sz w:val="24"/>
          <w:szCs w:val="24"/>
        </w:rPr>
        <w:t>Employment with a separate emp</w:t>
      </w:r>
      <w:r w:rsidRPr="00C77C9E">
        <w:rPr>
          <w:rFonts w:eastAsia="Arial" w:cs="Arial"/>
          <w:spacing w:val="-1"/>
          <w:sz w:val="24"/>
          <w:szCs w:val="24"/>
        </w:rPr>
        <w:t>l</w:t>
      </w:r>
      <w:r w:rsidRPr="00C77C9E">
        <w:rPr>
          <w:rFonts w:eastAsia="Arial" w:cs="Arial"/>
          <w:sz w:val="24"/>
          <w:szCs w:val="24"/>
        </w:rPr>
        <w:t>oyer (i.e., most moonlighting) exceeds</w:t>
      </w:r>
    </w:p>
    <w:p w14:paraId="3C89D0E3" w14:textId="2186FEE4" w:rsidR="004A599A" w:rsidRPr="00B312BD" w:rsidRDefault="004A599A" w:rsidP="00C77C9E">
      <w:pPr>
        <w:pStyle w:val="ListParagraph"/>
        <w:numPr>
          <w:ilvl w:val="0"/>
          <w:numId w:val="4"/>
        </w:numPr>
        <w:spacing w:after="0" w:line="240" w:lineRule="auto"/>
        <w:ind w:right="-20"/>
        <w:rPr>
          <w:rFonts w:eastAsia="Arial" w:cs="Arial"/>
          <w:sz w:val="24"/>
          <w:szCs w:val="24"/>
        </w:rPr>
      </w:pPr>
      <w:r w:rsidRPr="00B312BD">
        <w:rPr>
          <w:rFonts w:eastAsia="Arial" w:cs="Arial"/>
          <w:sz w:val="24"/>
          <w:szCs w:val="24"/>
        </w:rPr>
        <w:t xml:space="preserve">a typical H-1B application. </w:t>
      </w:r>
      <w:r w:rsidRPr="00B312BD">
        <w:rPr>
          <w:rFonts w:eastAsia="Arial" w:cs="Arial"/>
          <w:spacing w:val="1"/>
          <w:sz w:val="24"/>
          <w:szCs w:val="24"/>
        </w:rPr>
        <w:t xml:space="preserve"> </w:t>
      </w:r>
      <w:r w:rsidRPr="00B312BD">
        <w:rPr>
          <w:rFonts w:eastAsia="Arial" w:cs="Arial"/>
          <w:sz w:val="24"/>
          <w:szCs w:val="24"/>
        </w:rPr>
        <w:t>An outs</w:t>
      </w:r>
      <w:r w:rsidRPr="00B312BD">
        <w:rPr>
          <w:rFonts w:eastAsia="Arial" w:cs="Arial"/>
          <w:spacing w:val="-2"/>
          <w:sz w:val="24"/>
          <w:szCs w:val="24"/>
        </w:rPr>
        <w:t>i</w:t>
      </w:r>
      <w:r w:rsidRPr="00B312BD">
        <w:rPr>
          <w:rFonts w:eastAsia="Arial" w:cs="Arial"/>
          <w:sz w:val="24"/>
          <w:szCs w:val="24"/>
        </w:rPr>
        <w:t>de employer who wishes to employ a</w:t>
      </w:r>
      <w:r w:rsidR="00B312BD">
        <w:rPr>
          <w:rFonts w:eastAsia="Arial" w:cs="Arial"/>
          <w:sz w:val="24"/>
          <w:szCs w:val="24"/>
        </w:rPr>
        <w:t xml:space="preserve"> “</w:t>
      </w:r>
      <w:r w:rsidRPr="00B312BD">
        <w:rPr>
          <w:rFonts w:eastAsia="Arial" w:cs="Arial"/>
          <w:sz w:val="24"/>
          <w:szCs w:val="24"/>
        </w:rPr>
        <w:t>moonlighter</w:t>
      </w:r>
      <w:r w:rsidR="00B312BD">
        <w:rPr>
          <w:rFonts w:eastAsia="Arial" w:cs="Arial"/>
          <w:sz w:val="24"/>
          <w:szCs w:val="24"/>
        </w:rPr>
        <w:t>”</w:t>
      </w:r>
      <w:r w:rsidRPr="00B312BD">
        <w:rPr>
          <w:rFonts w:eastAsia="Arial" w:cs="Arial"/>
          <w:sz w:val="24"/>
          <w:szCs w:val="24"/>
        </w:rPr>
        <w:t xml:space="preserve"> must file an application with INS to employ the resident or fellow.</w:t>
      </w:r>
    </w:p>
    <w:p w14:paraId="0E1F62D8" w14:textId="6E545561" w:rsidR="004A599A" w:rsidRDefault="004A599A" w:rsidP="004A599A">
      <w:pPr>
        <w:spacing w:after="0" w:line="240" w:lineRule="auto"/>
        <w:ind w:left="262" w:right="519"/>
        <w:jc w:val="center"/>
        <w:rPr>
          <w:rFonts w:eastAsia="Arial" w:cs="Arial"/>
          <w:sz w:val="24"/>
          <w:szCs w:val="24"/>
        </w:rPr>
      </w:pPr>
    </w:p>
    <w:p w14:paraId="345C68B8" w14:textId="6D36B73C" w:rsidR="000261BD" w:rsidRPr="00B312BD" w:rsidRDefault="00B312BD" w:rsidP="00B312BD">
      <w:pPr>
        <w:spacing w:after="0" w:line="240" w:lineRule="auto"/>
        <w:ind w:left="120" w:right="519"/>
        <w:rPr>
          <w:rFonts w:eastAsia="Arial" w:cs="Arial"/>
          <w:sz w:val="24"/>
          <w:szCs w:val="24"/>
          <w:u w:val="single"/>
        </w:rPr>
      </w:pPr>
      <w:r w:rsidRPr="00B312BD">
        <w:rPr>
          <w:rFonts w:eastAsia="Arial" w:cs="Arial"/>
          <w:sz w:val="24"/>
          <w:szCs w:val="24"/>
          <w:u w:val="single"/>
        </w:rPr>
        <w:t>Additional Information:</w:t>
      </w:r>
    </w:p>
    <w:p w14:paraId="4A6B6325" w14:textId="77777777" w:rsidR="000261BD" w:rsidRPr="00C77C9E" w:rsidRDefault="000261BD" w:rsidP="000261BD">
      <w:pPr>
        <w:spacing w:after="0" w:line="245" w:lineRule="auto"/>
        <w:ind w:left="120" w:right="58"/>
        <w:jc w:val="both"/>
        <w:rPr>
          <w:rFonts w:eastAsia="Arial" w:cs="Arial"/>
          <w:sz w:val="24"/>
          <w:szCs w:val="24"/>
        </w:rPr>
      </w:pPr>
      <w:r w:rsidRPr="00C77C9E">
        <w:rPr>
          <w:rFonts w:eastAsia="Arial" w:cs="Arial"/>
          <w:bCs/>
          <w:sz w:val="24"/>
          <w:szCs w:val="24"/>
        </w:rPr>
        <w:t>If</w:t>
      </w:r>
      <w:r w:rsidRPr="00C77C9E">
        <w:rPr>
          <w:rFonts w:eastAsia="Arial" w:cs="Arial"/>
          <w:bCs/>
          <w:spacing w:val="1"/>
          <w:sz w:val="24"/>
          <w:szCs w:val="24"/>
        </w:rPr>
        <w:t xml:space="preserve"> </w:t>
      </w:r>
      <w:r w:rsidRPr="00C77C9E">
        <w:rPr>
          <w:rFonts w:eastAsia="Arial" w:cs="Arial"/>
          <w:bCs/>
          <w:sz w:val="24"/>
          <w:szCs w:val="24"/>
        </w:rPr>
        <w:t>you</w:t>
      </w:r>
      <w:r w:rsidRPr="00C77C9E">
        <w:rPr>
          <w:rFonts w:eastAsia="Arial" w:cs="Arial"/>
          <w:bCs/>
          <w:spacing w:val="1"/>
          <w:sz w:val="24"/>
          <w:szCs w:val="24"/>
        </w:rPr>
        <w:t xml:space="preserve"> </w:t>
      </w:r>
      <w:r w:rsidRPr="00C77C9E">
        <w:rPr>
          <w:rFonts w:eastAsia="Arial" w:cs="Arial"/>
          <w:bCs/>
          <w:sz w:val="24"/>
          <w:szCs w:val="24"/>
        </w:rPr>
        <w:t>are</w:t>
      </w:r>
      <w:r w:rsidRPr="00C77C9E">
        <w:rPr>
          <w:rFonts w:eastAsia="Arial" w:cs="Arial"/>
          <w:bCs/>
          <w:spacing w:val="1"/>
          <w:sz w:val="24"/>
          <w:szCs w:val="24"/>
        </w:rPr>
        <w:t xml:space="preserve"> </w:t>
      </w:r>
      <w:r w:rsidRPr="00C77C9E">
        <w:rPr>
          <w:rFonts w:eastAsia="Arial" w:cs="Arial"/>
          <w:bCs/>
          <w:sz w:val="24"/>
          <w:szCs w:val="24"/>
        </w:rPr>
        <w:t>permitted</w:t>
      </w:r>
      <w:r w:rsidRPr="00C77C9E">
        <w:rPr>
          <w:rFonts w:eastAsia="Arial" w:cs="Arial"/>
          <w:bCs/>
          <w:spacing w:val="1"/>
          <w:sz w:val="24"/>
          <w:szCs w:val="24"/>
        </w:rPr>
        <w:t xml:space="preserve"> </w:t>
      </w:r>
      <w:r w:rsidRPr="00C77C9E">
        <w:rPr>
          <w:rFonts w:eastAsia="Arial" w:cs="Arial"/>
          <w:bCs/>
          <w:sz w:val="24"/>
          <w:szCs w:val="24"/>
        </w:rPr>
        <w:t>to</w:t>
      </w:r>
      <w:r w:rsidRPr="00C77C9E">
        <w:rPr>
          <w:rFonts w:eastAsia="Arial" w:cs="Arial"/>
          <w:bCs/>
          <w:spacing w:val="1"/>
          <w:sz w:val="24"/>
          <w:szCs w:val="24"/>
        </w:rPr>
        <w:t xml:space="preserve"> </w:t>
      </w:r>
      <w:r w:rsidRPr="00C77C9E">
        <w:rPr>
          <w:rFonts w:eastAsia="Arial" w:cs="Arial"/>
          <w:bCs/>
          <w:sz w:val="24"/>
          <w:szCs w:val="24"/>
        </w:rPr>
        <w:t>engage</w:t>
      </w:r>
      <w:r w:rsidRPr="00C77C9E">
        <w:rPr>
          <w:rFonts w:eastAsia="Arial" w:cs="Arial"/>
          <w:bCs/>
          <w:spacing w:val="1"/>
          <w:sz w:val="24"/>
          <w:szCs w:val="24"/>
        </w:rPr>
        <w:t xml:space="preserve"> </w:t>
      </w:r>
      <w:r w:rsidRPr="00C77C9E">
        <w:rPr>
          <w:rFonts w:eastAsia="Arial" w:cs="Arial"/>
          <w:bCs/>
          <w:sz w:val="24"/>
          <w:szCs w:val="24"/>
        </w:rPr>
        <w:t>in</w:t>
      </w:r>
      <w:r w:rsidRPr="00C77C9E">
        <w:rPr>
          <w:rFonts w:eastAsia="Arial" w:cs="Arial"/>
          <w:bCs/>
          <w:spacing w:val="1"/>
          <w:sz w:val="24"/>
          <w:szCs w:val="24"/>
        </w:rPr>
        <w:t xml:space="preserve"> </w:t>
      </w:r>
      <w:r w:rsidRPr="00C77C9E">
        <w:rPr>
          <w:rFonts w:eastAsia="Arial" w:cs="Arial"/>
          <w:bCs/>
          <w:sz w:val="24"/>
          <w:szCs w:val="24"/>
        </w:rPr>
        <w:t>pro</w:t>
      </w:r>
      <w:r w:rsidRPr="00C77C9E">
        <w:rPr>
          <w:rFonts w:eastAsia="Arial" w:cs="Arial"/>
          <w:bCs/>
          <w:spacing w:val="1"/>
          <w:sz w:val="24"/>
          <w:szCs w:val="24"/>
        </w:rPr>
        <w:t>f</w:t>
      </w:r>
      <w:r w:rsidRPr="00C77C9E">
        <w:rPr>
          <w:rFonts w:eastAsia="Arial" w:cs="Arial"/>
          <w:bCs/>
          <w:sz w:val="24"/>
          <w:szCs w:val="24"/>
        </w:rPr>
        <w:t>essional activities described as moonlighting,</w:t>
      </w:r>
      <w:r w:rsidRPr="00C77C9E">
        <w:rPr>
          <w:rFonts w:eastAsia="Arial" w:cs="Arial"/>
          <w:bCs/>
          <w:spacing w:val="2"/>
          <w:sz w:val="24"/>
          <w:szCs w:val="24"/>
        </w:rPr>
        <w:t xml:space="preserve"> </w:t>
      </w:r>
      <w:r w:rsidRPr="00C77C9E">
        <w:rPr>
          <w:rFonts w:eastAsia="Arial" w:cs="Arial"/>
          <w:bCs/>
          <w:sz w:val="24"/>
          <w:szCs w:val="24"/>
        </w:rPr>
        <w:t>you</w:t>
      </w:r>
      <w:r w:rsidRPr="00C77C9E">
        <w:rPr>
          <w:rFonts w:eastAsia="Arial" w:cs="Arial"/>
          <w:bCs/>
          <w:spacing w:val="2"/>
          <w:sz w:val="24"/>
          <w:szCs w:val="24"/>
        </w:rPr>
        <w:t xml:space="preserve"> </w:t>
      </w:r>
      <w:r w:rsidRPr="00C77C9E">
        <w:rPr>
          <w:rFonts w:eastAsia="Arial" w:cs="Arial"/>
          <w:bCs/>
          <w:sz w:val="24"/>
          <w:szCs w:val="24"/>
        </w:rPr>
        <w:t>should</w:t>
      </w:r>
      <w:r w:rsidRPr="00C77C9E">
        <w:rPr>
          <w:rFonts w:eastAsia="Arial" w:cs="Arial"/>
          <w:bCs/>
          <w:spacing w:val="2"/>
          <w:sz w:val="24"/>
          <w:szCs w:val="24"/>
        </w:rPr>
        <w:t xml:space="preserve"> </w:t>
      </w:r>
      <w:r w:rsidRPr="00C77C9E">
        <w:rPr>
          <w:rFonts w:eastAsia="Arial" w:cs="Arial"/>
          <w:bCs/>
          <w:sz w:val="24"/>
          <w:szCs w:val="24"/>
        </w:rPr>
        <w:t>be</w:t>
      </w:r>
      <w:r w:rsidRPr="00C77C9E">
        <w:rPr>
          <w:rFonts w:eastAsia="Arial" w:cs="Arial"/>
          <w:bCs/>
          <w:spacing w:val="2"/>
          <w:sz w:val="24"/>
          <w:szCs w:val="24"/>
        </w:rPr>
        <w:t xml:space="preserve"> </w:t>
      </w:r>
      <w:r w:rsidRPr="00C77C9E">
        <w:rPr>
          <w:rFonts w:eastAsia="Arial" w:cs="Arial"/>
          <w:bCs/>
          <w:sz w:val="24"/>
          <w:szCs w:val="24"/>
        </w:rPr>
        <w:t>aware</w:t>
      </w:r>
      <w:r w:rsidRPr="00C77C9E">
        <w:rPr>
          <w:rFonts w:eastAsia="Arial" w:cs="Arial"/>
          <w:bCs/>
          <w:spacing w:val="2"/>
          <w:sz w:val="24"/>
          <w:szCs w:val="24"/>
        </w:rPr>
        <w:t xml:space="preserve"> </w:t>
      </w:r>
      <w:r w:rsidRPr="00C77C9E">
        <w:rPr>
          <w:rFonts w:eastAsia="Arial" w:cs="Arial"/>
          <w:bCs/>
          <w:sz w:val="24"/>
          <w:szCs w:val="24"/>
        </w:rPr>
        <w:t>t</w:t>
      </w:r>
      <w:r w:rsidRPr="00C77C9E">
        <w:rPr>
          <w:rFonts w:eastAsia="Arial" w:cs="Arial"/>
          <w:bCs/>
          <w:spacing w:val="-1"/>
          <w:sz w:val="24"/>
          <w:szCs w:val="24"/>
        </w:rPr>
        <w:t>h</w:t>
      </w:r>
      <w:r w:rsidRPr="00C77C9E">
        <w:rPr>
          <w:rFonts w:eastAsia="Arial" w:cs="Arial"/>
          <w:bCs/>
          <w:sz w:val="24"/>
          <w:szCs w:val="24"/>
        </w:rPr>
        <w:t>at the effect of these activities upon your performance in the training program will be monitored; any adverse effects may lead to withdrawal</w:t>
      </w:r>
      <w:r w:rsidRPr="00C77C9E">
        <w:rPr>
          <w:rFonts w:eastAsia="Arial" w:cs="Arial"/>
          <w:bCs/>
          <w:spacing w:val="2"/>
          <w:sz w:val="24"/>
          <w:szCs w:val="24"/>
        </w:rPr>
        <w:t xml:space="preserve"> </w:t>
      </w:r>
      <w:r w:rsidRPr="00C77C9E">
        <w:rPr>
          <w:rFonts w:eastAsia="Arial" w:cs="Arial"/>
          <w:bCs/>
          <w:sz w:val="24"/>
          <w:szCs w:val="24"/>
        </w:rPr>
        <w:t>of</w:t>
      </w:r>
      <w:r w:rsidRPr="00C77C9E">
        <w:rPr>
          <w:rFonts w:eastAsia="Arial" w:cs="Arial"/>
          <w:bCs/>
          <w:spacing w:val="2"/>
          <w:sz w:val="24"/>
          <w:szCs w:val="24"/>
        </w:rPr>
        <w:t xml:space="preserve"> </w:t>
      </w:r>
      <w:r w:rsidRPr="00C77C9E">
        <w:rPr>
          <w:rFonts w:eastAsia="Arial" w:cs="Arial"/>
          <w:bCs/>
          <w:sz w:val="24"/>
          <w:szCs w:val="24"/>
        </w:rPr>
        <w:t>permission</w:t>
      </w:r>
      <w:r w:rsidRPr="00C77C9E">
        <w:rPr>
          <w:rFonts w:eastAsia="Arial" w:cs="Arial"/>
          <w:bCs/>
          <w:spacing w:val="2"/>
          <w:sz w:val="24"/>
          <w:szCs w:val="24"/>
        </w:rPr>
        <w:t xml:space="preserve"> </w:t>
      </w:r>
      <w:r w:rsidRPr="00C77C9E">
        <w:rPr>
          <w:rFonts w:eastAsia="Arial" w:cs="Arial"/>
          <w:bCs/>
          <w:sz w:val="24"/>
          <w:szCs w:val="24"/>
        </w:rPr>
        <w:t>to</w:t>
      </w:r>
      <w:r w:rsidRPr="00C77C9E">
        <w:rPr>
          <w:rFonts w:eastAsia="Arial" w:cs="Arial"/>
          <w:bCs/>
          <w:spacing w:val="2"/>
          <w:sz w:val="24"/>
          <w:szCs w:val="24"/>
        </w:rPr>
        <w:t xml:space="preserve"> </w:t>
      </w:r>
      <w:r w:rsidRPr="00C77C9E">
        <w:rPr>
          <w:rFonts w:eastAsia="Arial" w:cs="Arial"/>
          <w:bCs/>
          <w:sz w:val="24"/>
          <w:szCs w:val="24"/>
        </w:rPr>
        <w:t>moonlight</w:t>
      </w:r>
      <w:r w:rsidRPr="00C77C9E">
        <w:rPr>
          <w:rFonts w:eastAsia="Arial" w:cs="Arial"/>
          <w:bCs/>
          <w:spacing w:val="2"/>
          <w:sz w:val="24"/>
          <w:szCs w:val="24"/>
        </w:rPr>
        <w:t xml:space="preserve"> </w:t>
      </w:r>
      <w:r w:rsidRPr="00C77C9E">
        <w:rPr>
          <w:rFonts w:eastAsia="Arial" w:cs="Arial"/>
          <w:bCs/>
          <w:sz w:val="24"/>
          <w:szCs w:val="24"/>
        </w:rPr>
        <w:t>by</w:t>
      </w:r>
      <w:r w:rsidRPr="00C77C9E">
        <w:rPr>
          <w:rFonts w:eastAsia="Arial" w:cs="Arial"/>
          <w:bCs/>
          <w:spacing w:val="2"/>
          <w:sz w:val="24"/>
          <w:szCs w:val="24"/>
        </w:rPr>
        <w:t xml:space="preserve"> </w:t>
      </w:r>
      <w:r w:rsidRPr="00C77C9E">
        <w:rPr>
          <w:rFonts w:eastAsia="Arial" w:cs="Arial"/>
          <w:bCs/>
          <w:sz w:val="24"/>
          <w:szCs w:val="24"/>
        </w:rPr>
        <w:t>your</w:t>
      </w:r>
      <w:r w:rsidRPr="00C77C9E">
        <w:rPr>
          <w:rFonts w:eastAsia="Arial" w:cs="Arial"/>
          <w:bCs/>
          <w:spacing w:val="2"/>
          <w:sz w:val="24"/>
          <w:szCs w:val="24"/>
        </w:rPr>
        <w:t xml:space="preserve"> </w:t>
      </w:r>
      <w:r w:rsidRPr="00C77C9E">
        <w:rPr>
          <w:rFonts w:eastAsia="Arial" w:cs="Arial"/>
          <w:bCs/>
          <w:sz w:val="24"/>
          <w:szCs w:val="24"/>
        </w:rPr>
        <w:t>training</w:t>
      </w:r>
      <w:r w:rsidRPr="00C77C9E">
        <w:rPr>
          <w:rFonts w:eastAsia="Arial" w:cs="Arial"/>
          <w:bCs/>
          <w:spacing w:val="2"/>
          <w:sz w:val="24"/>
          <w:szCs w:val="24"/>
        </w:rPr>
        <w:t xml:space="preserve"> </w:t>
      </w:r>
      <w:r w:rsidRPr="00C77C9E">
        <w:rPr>
          <w:rFonts w:eastAsia="Arial" w:cs="Arial"/>
          <w:bCs/>
          <w:sz w:val="24"/>
          <w:szCs w:val="24"/>
        </w:rPr>
        <w:t>Program</w:t>
      </w:r>
      <w:r w:rsidRPr="00C77C9E">
        <w:rPr>
          <w:rFonts w:eastAsia="Arial" w:cs="Arial"/>
          <w:bCs/>
          <w:spacing w:val="2"/>
          <w:sz w:val="24"/>
          <w:szCs w:val="24"/>
        </w:rPr>
        <w:t xml:space="preserve"> </w:t>
      </w:r>
      <w:r w:rsidRPr="00C77C9E">
        <w:rPr>
          <w:rFonts w:eastAsia="Arial" w:cs="Arial"/>
          <w:bCs/>
          <w:sz w:val="24"/>
          <w:szCs w:val="24"/>
        </w:rPr>
        <w:t>Director.</w:t>
      </w:r>
    </w:p>
    <w:p w14:paraId="14C75278" w14:textId="77777777" w:rsidR="000261BD" w:rsidRPr="00C34004" w:rsidRDefault="000261BD" w:rsidP="000261BD">
      <w:pPr>
        <w:spacing w:before="15" w:after="0" w:line="260" w:lineRule="exact"/>
        <w:rPr>
          <w:sz w:val="26"/>
          <w:szCs w:val="26"/>
        </w:rPr>
      </w:pPr>
    </w:p>
    <w:p w14:paraId="3DB378C5" w14:textId="77777777" w:rsidR="000261BD" w:rsidRPr="00C34004" w:rsidRDefault="000261BD" w:rsidP="000261BD">
      <w:pPr>
        <w:spacing w:after="0" w:line="240" w:lineRule="auto"/>
        <w:ind w:left="120" w:right="176"/>
        <w:rPr>
          <w:rFonts w:eastAsia="Arial" w:cs="Arial"/>
          <w:sz w:val="24"/>
          <w:szCs w:val="24"/>
        </w:rPr>
      </w:pPr>
      <w:r w:rsidRPr="00C34004">
        <w:rPr>
          <w:rFonts w:eastAsia="Arial" w:cs="Arial"/>
          <w:sz w:val="24"/>
          <w:szCs w:val="24"/>
        </w:rPr>
        <w:t>You should be aware that, under Massachusetts Board of Registration in Medicine regulations, you will be required to list on your Hospital re-appointment application form all health care facilities at which you have provided any patient care over the previous three years.</w:t>
      </w:r>
    </w:p>
    <w:p w14:paraId="63F5091C" w14:textId="77777777" w:rsidR="000261BD" w:rsidRPr="00C34004" w:rsidRDefault="000261BD" w:rsidP="004A599A">
      <w:pPr>
        <w:spacing w:after="0" w:line="240" w:lineRule="auto"/>
        <w:ind w:left="262" w:right="519"/>
        <w:jc w:val="center"/>
        <w:rPr>
          <w:rFonts w:eastAsia="Arial" w:cs="Arial"/>
          <w:sz w:val="24"/>
          <w:szCs w:val="24"/>
        </w:rPr>
      </w:pPr>
    </w:p>
    <w:p w14:paraId="651FABCB" w14:textId="77777777" w:rsidR="004A599A" w:rsidRPr="00C34004" w:rsidRDefault="004A599A" w:rsidP="004A599A">
      <w:pPr>
        <w:spacing w:after="0"/>
        <w:jc w:val="center"/>
        <w:sectPr w:rsidR="004A599A" w:rsidRPr="00C34004">
          <w:headerReference w:type="even" r:id="rId7"/>
          <w:headerReference w:type="default" r:id="rId8"/>
          <w:footerReference w:type="even" r:id="rId9"/>
          <w:footerReference w:type="default" r:id="rId10"/>
          <w:headerReference w:type="first" r:id="rId11"/>
          <w:footerReference w:type="first" r:id="rId12"/>
          <w:pgSz w:w="12240" w:h="15840"/>
          <w:pgMar w:top="1360" w:right="1340" w:bottom="900" w:left="1320" w:header="0" w:footer="705" w:gutter="0"/>
          <w:cols w:space="720"/>
        </w:sectPr>
      </w:pPr>
    </w:p>
    <w:p w14:paraId="0B0E74D9" w14:textId="77777777" w:rsidR="004A599A" w:rsidRPr="00C34004" w:rsidRDefault="004A599A" w:rsidP="004A599A">
      <w:pPr>
        <w:spacing w:before="78" w:after="0" w:line="240" w:lineRule="auto"/>
        <w:ind w:left="2979" w:right="460" w:hanging="2418"/>
        <w:rPr>
          <w:rFonts w:eastAsia="Arial" w:cs="Arial"/>
          <w:sz w:val="24"/>
          <w:szCs w:val="24"/>
        </w:rPr>
      </w:pPr>
      <w:r w:rsidRPr="00C34004">
        <w:rPr>
          <w:rFonts w:eastAsia="Arial" w:cs="Arial"/>
          <w:sz w:val="24"/>
          <w:szCs w:val="24"/>
        </w:rPr>
        <w:lastRenderedPageBreak/>
        <w:t xml:space="preserve">Letter Between Graduate Trainee Requesting Moonlighting Privileges </w:t>
      </w:r>
    </w:p>
    <w:p w14:paraId="44A5641A" w14:textId="77777777" w:rsidR="004A599A" w:rsidRPr="00C34004" w:rsidRDefault="004A599A" w:rsidP="004A599A">
      <w:pPr>
        <w:tabs>
          <w:tab w:val="left" w:pos="2540"/>
          <w:tab w:val="left" w:pos="2660"/>
          <w:tab w:val="left" w:pos="6500"/>
        </w:tabs>
        <w:spacing w:before="8" w:after="0" w:line="550" w:lineRule="atLeast"/>
        <w:ind w:left="100" w:right="823"/>
        <w:rPr>
          <w:rFonts w:eastAsia="Arial" w:cs="Arial"/>
          <w:sz w:val="24"/>
          <w:szCs w:val="24"/>
        </w:rPr>
      </w:pPr>
      <w:r w:rsidRPr="00C34004">
        <w:rPr>
          <w:rFonts w:eastAsia="Arial" w:cs="Arial"/>
          <w:sz w:val="24"/>
          <w:szCs w:val="24"/>
        </w:rPr>
        <w:t xml:space="preserve">Dear </w:t>
      </w:r>
      <w:r w:rsidR="00480B99" w:rsidRPr="00C34004">
        <w:rPr>
          <w:rFonts w:eastAsia="Arial" w:cs="Arial"/>
          <w:sz w:val="24"/>
          <w:szCs w:val="24"/>
        </w:rPr>
        <w:t>Dr. Smink</w:t>
      </w:r>
      <w:r w:rsidR="00480B99" w:rsidRPr="00C34004">
        <w:rPr>
          <w:rFonts w:eastAsia="Arial" w:cs="Arial"/>
          <w:sz w:val="24"/>
          <w:szCs w:val="24"/>
        </w:rPr>
        <w:tab/>
      </w:r>
      <w:r w:rsidR="00480B99" w:rsidRPr="00C34004">
        <w:rPr>
          <w:rFonts w:eastAsia="Arial" w:cs="Arial"/>
          <w:sz w:val="24"/>
          <w:szCs w:val="24"/>
        </w:rPr>
        <w:tab/>
      </w:r>
      <w:r w:rsidR="00480B99" w:rsidRPr="00C34004">
        <w:rPr>
          <w:rFonts w:eastAsia="Arial" w:cs="Arial"/>
          <w:sz w:val="24"/>
          <w:szCs w:val="24"/>
        </w:rPr>
        <w:tab/>
      </w:r>
      <w:r w:rsidRPr="00C34004">
        <w:rPr>
          <w:rFonts w:eastAsia="Arial" w:cs="Arial"/>
          <w:sz w:val="24"/>
          <w:szCs w:val="24"/>
        </w:rPr>
        <w:t xml:space="preserve"> Date: </w:t>
      </w:r>
      <w:r w:rsidRPr="00C34004">
        <w:rPr>
          <w:rFonts w:eastAsia="Arial" w:cs="Arial"/>
          <w:spacing w:val="1"/>
          <w:sz w:val="24"/>
          <w:szCs w:val="24"/>
        </w:rPr>
        <w:t xml:space="preserve"> </w:t>
      </w:r>
      <w:r w:rsidRPr="00C34004">
        <w:rPr>
          <w:rFonts w:eastAsia="Arial" w:cs="Arial"/>
          <w:sz w:val="24"/>
          <w:szCs w:val="24"/>
          <w:u w:val="single" w:color="000000"/>
        </w:rPr>
        <w:t xml:space="preserve"> </w:t>
      </w:r>
      <w:r w:rsidRPr="00C34004">
        <w:rPr>
          <w:rFonts w:eastAsia="Arial" w:cs="Arial"/>
          <w:sz w:val="24"/>
          <w:szCs w:val="24"/>
          <w:u w:val="single" w:color="000000"/>
        </w:rPr>
        <w:tab/>
      </w:r>
    </w:p>
    <w:p w14:paraId="17FE06ED" w14:textId="77777777" w:rsidR="004A599A" w:rsidRPr="00C34004" w:rsidRDefault="004A599A" w:rsidP="004A599A">
      <w:pPr>
        <w:spacing w:before="7" w:after="0" w:line="240" w:lineRule="exact"/>
        <w:rPr>
          <w:sz w:val="24"/>
          <w:szCs w:val="24"/>
        </w:rPr>
      </w:pPr>
    </w:p>
    <w:p w14:paraId="075C5E89" w14:textId="5054D755" w:rsidR="004A599A" w:rsidRPr="00C34004" w:rsidRDefault="004A599A" w:rsidP="004A599A">
      <w:pPr>
        <w:spacing w:before="29" w:after="0" w:line="240" w:lineRule="auto"/>
        <w:ind w:left="100" w:right="59"/>
        <w:rPr>
          <w:rFonts w:eastAsia="Arial" w:cs="Arial"/>
          <w:sz w:val="24"/>
          <w:szCs w:val="24"/>
        </w:rPr>
      </w:pPr>
      <w:r w:rsidRPr="00C34004">
        <w:rPr>
          <w:rFonts w:eastAsia="Arial" w:cs="Arial"/>
          <w:sz w:val="24"/>
          <w:szCs w:val="24"/>
        </w:rPr>
        <w:t>I hereby request permission to engage in profess</w:t>
      </w:r>
      <w:r w:rsidRPr="00C34004">
        <w:rPr>
          <w:rFonts w:eastAsia="Arial" w:cs="Arial"/>
          <w:spacing w:val="-2"/>
          <w:sz w:val="24"/>
          <w:szCs w:val="24"/>
        </w:rPr>
        <w:t>i</w:t>
      </w:r>
      <w:r w:rsidRPr="00C34004">
        <w:rPr>
          <w:rFonts w:eastAsia="Arial" w:cs="Arial"/>
          <w:sz w:val="24"/>
          <w:szCs w:val="24"/>
        </w:rPr>
        <w:t xml:space="preserve">onal activities outside the scope of my residency/fellowship training program (i.e., "moonlighting"). </w:t>
      </w:r>
      <w:r w:rsidRPr="00C34004">
        <w:rPr>
          <w:rFonts w:eastAsia="Arial" w:cs="Arial"/>
          <w:spacing w:val="1"/>
          <w:sz w:val="24"/>
          <w:szCs w:val="24"/>
        </w:rPr>
        <w:t xml:space="preserve"> </w:t>
      </w:r>
      <w:r w:rsidRPr="00C34004">
        <w:rPr>
          <w:rFonts w:eastAsia="Arial" w:cs="Arial"/>
          <w:sz w:val="24"/>
          <w:szCs w:val="24"/>
        </w:rPr>
        <w:t>Specifically, I request permission to work at the following health care facilities:</w:t>
      </w:r>
    </w:p>
    <w:p w14:paraId="7DA3563A" w14:textId="77777777" w:rsidR="004A599A" w:rsidRPr="00C34004" w:rsidRDefault="004A599A" w:rsidP="004A599A">
      <w:pPr>
        <w:spacing w:before="16" w:after="0" w:line="260" w:lineRule="exact"/>
        <w:rPr>
          <w:sz w:val="26"/>
          <w:szCs w:val="26"/>
        </w:rPr>
      </w:pPr>
    </w:p>
    <w:p w14:paraId="7E2FF291" w14:textId="77777777" w:rsidR="004A599A" w:rsidRPr="00C34004" w:rsidRDefault="004A599A" w:rsidP="004A599A">
      <w:pPr>
        <w:spacing w:after="0" w:line="240" w:lineRule="auto"/>
        <w:ind w:left="100" w:right="-20"/>
        <w:rPr>
          <w:rFonts w:eastAsia="Arial" w:cs="Arial"/>
          <w:sz w:val="24"/>
          <w:szCs w:val="24"/>
        </w:rPr>
      </w:pPr>
      <w:r w:rsidRPr="00C34004">
        <w:rPr>
          <w:rFonts w:eastAsia="Arial" w:cs="Arial"/>
          <w:sz w:val="24"/>
          <w:szCs w:val="24"/>
        </w:rPr>
        <w:t xml:space="preserve">(Note: </w:t>
      </w:r>
      <w:r w:rsidRPr="00C34004">
        <w:rPr>
          <w:rFonts w:eastAsia="Arial" w:cs="Arial"/>
          <w:spacing w:val="1"/>
          <w:sz w:val="24"/>
          <w:szCs w:val="24"/>
        </w:rPr>
        <w:t xml:space="preserve"> </w:t>
      </w:r>
      <w:r w:rsidRPr="00C34004">
        <w:rPr>
          <w:rFonts w:eastAsia="Arial" w:cs="Arial"/>
          <w:sz w:val="24"/>
          <w:szCs w:val="24"/>
        </w:rPr>
        <w:t>include "home" ins</w:t>
      </w:r>
      <w:r w:rsidRPr="00C34004">
        <w:rPr>
          <w:rFonts w:eastAsia="Arial" w:cs="Arial"/>
          <w:spacing w:val="-1"/>
          <w:sz w:val="24"/>
          <w:szCs w:val="24"/>
        </w:rPr>
        <w:t>t</w:t>
      </w:r>
      <w:r w:rsidRPr="00C34004">
        <w:rPr>
          <w:rFonts w:eastAsia="Arial" w:cs="Arial"/>
          <w:sz w:val="24"/>
          <w:szCs w:val="24"/>
        </w:rPr>
        <w:t>itution/s, if applicable)</w:t>
      </w:r>
    </w:p>
    <w:p w14:paraId="10799C7D" w14:textId="77777777" w:rsidR="004A599A" w:rsidRPr="00C34004" w:rsidRDefault="004A599A" w:rsidP="004A599A">
      <w:pPr>
        <w:spacing w:before="16" w:after="0" w:line="260" w:lineRule="exact"/>
        <w:rPr>
          <w:sz w:val="26"/>
          <w:szCs w:val="26"/>
        </w:rPr>
      </w:pPr>
    </w:p>
    <w:p w14:paraId="24752BF9" w14:textId="77777777" w:rsidR="004A599A" w:rsidRPr="00C34004" w:rsidRDefault="004A599A" w:rsidP="004A599A">
      <w:pPr>
        <w:tabs>
          <w:tab w:val="left" w:pos="5440"/>
        </w:tabs>
        <w:spacing w:after="0" w:line="271" w:lineRule="exact"/>
        <w:ind w:left="100" w:right="-20"/>
        <w:rPr>
          <w:rFonts w:eastAsia="Arial" w:cs="Arial"/>
          <w:sz w:val="24"/>
          <w:szCs w:val="24"/>
        </w:rPr>
      </w:pPr>
      <w:r w:rsidRPr="00C34004">
        <w:rPr>
          <w:rFonts w:eastAsia="Arial" w:cs="Arial"/>
          <w:position w:val="-1"/>
          <w:sz w:val="24"/>
          <w:szCs w:val="24"/>
        </w:rPr>
        <w:t xml:space="preserve">1) </w:t>
      </w:r>
      <w:r w:rsidRPr="00C34004">
        <w:rPr>
          <w:rFonts w:eastAsia="Arial" w:cs="Arial"/>
          <w:position w:val="-1"/>
          <w:sz w:val="24"/>
          <w:szCs w:val="24"/>
          <w:u w:val="single" w:color="000000"/>
        </w:rPr>
        <w:t xml:space="preserve"> </w:t>
      </w:r>
      <w:r w:rsidRPr="00C34004">
        <w:rPr>
          <w:rFonts w:eastAsia="Arial" w:cs="Arial"/>
          <w:position w:val="-1"/>
          <w:sz w:val="24"/>
          <w:szCs w:val="24"/>
          <w:u w:val="single" w:color="000000"/>
        </w:rPr>
        <w:tab/>
      </w:r>
    </w:p>
    <w:p w14:paraId="3E24AAA7" w14:textId="77777777" w:rsidR="004A599A" w:rsidRPr="00C34004" w:rsidRDefault="004A599A" w:rsidP="004A599A">
      <w:pPr>
        <w:spacing w:before="12" w:after="0" w:line="240" w:lineRule="exact"/>
        <w:rPr>
          <w:sz w:val="24"/>
          <w:szCs w:val="24"/>
        </w:rPr>
      </w:pPr>
    </w:p>
    <w:p w14:paraId="1FB38F2E" w14:textId="77777777" w:rsidR="004A599A" w:rsidRPr="00C34004" w:rsidRDefault="004A599A" w:rsidP="004A599A">
      <w:pPr>
        <w:tabs>
          <w:tab w:val="left" w:pos="5440"/>
        </w:tabs>
        <w:spacing w:before="29" w:after="0" w:line="271" w:lineRule="exact"/>
        <w:ind w:left="100" w:right="-20"/>
        <w:rPr>
          <w:rFonts w:eastAsia="Arial" w:cs="Arial"/>
          <w:sz w:val="24"/>
          <w:szCs w:val="24"/>
        </w:rPr>
      </w:pPr>
      <w:r w:rsidRPr="00C34004">
        <w:rPr>
          <w:rFonts w:eastAsia="Arial" w:cs="Arial"/>
          <w:position w:val="-1"/>
          <w:sz w:val="24"/>
          <w:szCs w:val="24"/>
        </w:rPr>
        <w:t xml:space="preserve">2) </w:t>
      </w:r>
      <w:r w:rsidRPr="00C34004">
        <w:rPr>
          <w:rFonts w:eastAsia="Arial" w:cs="Arial"/>
          <w:position w:val="-1"/>
          <w:sz w:val="24"/>
          <w:szCs w:val="24"/>
          <w:u w:val="single" w:color="000000"/>
        </w:rPr>
        <w:t xml:space="preserve"> </w:t>
      </w:r>
      <w:r w:rsidRPr="00C34004">
        <w:rPr>
          <w:rFonts w:eastAsia="Arial" w:cs="Arial"/>
          <w:position w:val="-1"/>
          <w:sz w:val="24"/>
          <w:szCs w:val="24"/>
          <w:u w:val="single" w:color="000000"/>
        </w:rPr>
        <w:tab/>
      </w:r>
    </w:p>
    <w:p w14:paraId="46888844" w14:textId="77777777" w:rsidR="004A599A" w:rsidRPr="00C34004" w:rsidRDefault="004A599A" w:rsidP="004A599A">
      <w:pPr>
        <w:spacing w:before="12" w:after="0" w:line="240" w:lineRule="exact"/>
        <w:rPr>
          <w:sz w:val="24"/>
          <w:szCs w:val="24"/>
        </w:rPr>
      </w:pPr>
    </w:p>
    <w:p w14:paraId="7EE06726" w14:textId="77777777" w:rsidR="004A599A" w:rsidRPr="00C34004" w:rsidRDefault="004A599A" w:rsidP="004A599A">
      <w:pPr>
        <w:tabs>
          <w:tab w:val="left" w:pos="5440"/>
        </w:tabs>
        <w:spacing w:before="29" w:after="0" w:line="271" w:lineRule="exact"/>
        <w:ind w:left="100" w:right="-20"/>
        <w:rPr>
          <w:rFonts w:eastAsia="Arial" w:cs="Arial"/>
          <w:sz w:val="24"/>
          <w:szCs w:val="24"/>
        </w:rPr>
      </w:pPr>
      <w:r w:rsidRPr="00C34004">
        <w:rPr>
          <w:rFonts w:eastAsia="Arial" w:cs="Arial"/>
          <w:position w:val="-1"/>
          <w:sz w:val="24"/>
          <w:szCs w:val="24"/>
        </w:rPr>
        <w:t xml:space="preserve">3) </w:t>
      </w:r>
      <w:r w:rsidRPr="00C34004">
        <w:rPr>
          <w:rFonts w:eastAsia="Arial" w:cs="Arial"/>
          <w:position w:val="-1"/>
          <w:sz w:val="24"/>
          <w:szCs w:val="24"/>
          <w:u w:val="single" w:color="000000"/>
        </w:rPr>
        <w:t xml:space="preserve"> </w:t>
      </w:r>
      <w:r w:rsidRPr="00C34004">
        <w:rPr>
          <w:rFonts w:eastAsia="Arial" w:cs="Arial"/>
          <w:position w:val="-1"/>
          <w:sz w:val="24"/>
          <w:szCs w:val="24"/>
          <w:u w:val="single" w:color="000000"/>
        </w:rPr>
        <w:tab/>
      </w:r>
    </w:p>
    <w:p w14:paraId="01E223D4" w14:textId="77777777" w:rsidR="004A599A" w:rsidRPr="00C34004" w:rsidRDefault="004A599A" w:rsidP="004A599A">
      <w:pPr>
        <w:spacing w:before="12" w:after="0" w:line="240" w:lineRule="exact"/>
        <w:rPr>
          <w:sz w:val="24"/>
          <w:szCs w:val="24"/>
        </w:rPr>
      </w:pPr>
    </w:p>
    <w:p w14:paraId="5B853BC7" w14:textId="77777777" w:rsidR="004A599A" w:rsidRPr="00C34004" w:rsidRDefault="004A599A" w:rsidP="004A599A">
      <w:pPr>
        <w:tabs>
          <w:tab w:val="left" w:pos="5440"/>
        </w:tabs>
        <w:spacing w:before="29" w:after="0" w:line="271" w:lineRule="exact"/>
        <w:ind w:left="100" w:right="-20"/>
        <w:rPr>
          <w:rFonts w:eastAsia="Arial" w:cs="Arial"/>
          <w:sz w:val="24"/>
          <w:szCs w:val="24"/>
        </w:rPr>
      </w:pPr>
      <w:r w:rsidRPr="00C34004">
        <w:rPr>
          <w:rFonts w:eastAsia="Arial" w:cs="Arial"/>
          <w:position w:val="-1"/>
          <w:sz w:val="24"/>
          <w:szCs w:val="24"/>
        </w:rPr>
        <w:t xml:space="preserve">4) </w:t>
      </w:r>
      <w:r w:rsidRPr="00C34004">
        <w:rPr>
          <w:rFonts w:eastAsia="Arial" w:cs="Arial"/>
          <w:position w:val="-1"/>
          <w:sz w:val="24"/>
          <w:szCs w:val="24"/>
          <w:u w:val="single" w:color="000000"/>
        </w:rPr>
        <w:t xml:space="preserve"> </w:t>
      </w:r>
      <w:r w:rsidRPr="00C34004">
        <w:rPr>
          <w:rFonts w:eastAsia="Arial" w:cs="Arial"/>
          <w:position w:val="-1"/>
          <w:sz w:val="24"/>
          <w:szCs w:val="24"/>
          <w:u w:val="single" w:color="000000"/>
        </w:rPr>
        <w:tab/>
      </w:r>
    </w:p>
    <w:p w14:paraId="2153313E" w14:textId="77777777" w:rsidR="004A599A" w:rsidRPr="00C34004" w:rsidRDefault="004A599A" w:rsidP="004A599A">
      <w:pPr>
        <w:spacing w:before="12" w:after="0" w:line="240" w:lineRule="exact"/>
        <w:rPr>
          <w:sz w:val="24"/>
          <w:szCs w:val="24"/>
        </w:rPr>
      </w:pPr>
    </w:p>
    <w:p w14:paraId="0F94C9E1" w14:textId="77777777" w:rsidR="004A599A" w:rsidRPr="00C34004" w:rsidRDefault="00480B99" w:rsidP="00480B99">
      <w:pPr>
        <w:spacing w:before="12" w:after="0" w:line="260" w:lineRule="exact"/>
        <w:rPr>
          <w:rFonts w:cs="Arial"/>
          <w:sz w:val="24"/>
          <w:szCs w:val="24"/>
        </w:rPr>
      </w:pPr>
      <w:r w:rsidRPr="00C34004">
        <w:rPr>
          <w:rFonts w:cs="Arial"/>
          <w:sz w:val="24"/>
          <w:szCs w:val="24"/>
        </w:rPr>
        <w:t xml:space="preserve">I will limit the hours of moonlighting to a maximum of </w:t>
      </w:r>
      <w:r w:rsidRPr="005A68CE">
        <w:rPr>
          <w:rFonts w:cs="Arial"/>
          <w:sz w:val="24"/>
          <w:szCs w:val="24"/>
          <w:highlight w:val="yellow"/>
        </w:rPr>
        <w:t>___</w:t>
      </w:r>
      <w:r w:rsidRPr="00C34004">
        <w:rPr>
          <w:rFonts w:cs="Arial"/>
          <w:sz w:val="24"/>
          <w:szCs w:val="24"/>
        </w:rPr>
        <w:t xml:space="preserve">  per month, and will not allow my duty hours (i.e., the sum of time spent in the train</w:t>
      </w:r>
      <w:r w:rsidR="005A68CE">
        <w:rPr>
          <w:rFonts w:cs="Arial"/>
          <w:sz w:val="24"/>
          <w:szCs w:val="24"/>
        </w:rPr>
        <w:t>ing program plus time moonlight</w:t>
      </w:r>
      <w:r w:rsidRPr="00C34004">
        <w:rPr>
          <w:rFonts w:cs="Arial"/>
          <w:sz w:val="24"/>
          <w:szCs w:val="24"/>
        </w:rPr>
        <w:t>ing) to exceed limits set by the program director and by the ACGME and the General Surgery RRC.  I recognize that the residency/fellowship program is my highest professional priority and I will not let additional professional activities interfere with this.  I have read and understand the Partners Graduate Trainee Moonlighting Policy and will abide by it.</w:t>
      </w:r>
    </w:p>
    <w:p w14:paraId="5A11729C" w14:textId="77777777" w:rsidR="00480B99" w:rsidRPr="00C34004" w:rsidRDefault="00480B99" w:rsidP="00480B99">
      <w:pPr>
        <w:spacing w:before="12" w:after="0" w:line="260" w:lineRule="exact"/>
        <w:rPr>
          <w:sz w:val="26"/>
          <w:szCs w:val="26"/>
        </w:rPr>
      </w:pPr>
    </w:p>
    <w:p w14:paraId="6A66BB83" w14:textId="77777777" w:rsidR="004A599A" w:rsidRPr="00C34004" w:rsidRDefault="004A599A" w:rsidP="004A599A">
      <w:pPr>
        <w:spacing w:after="0" w:line="240" w:lineRule="auto"/>
        <w:ind w:left="100" w:right="-20"/>
        <w:rPr>
          <w:rFonts w:eastAsia="Arial" w:cs="Arial"/>
          <w:sz w:val="24"/>
          <w:szCs w:val="24"/>
        </w:rPr>
      </w:pPr>
      <w:r w:rsidRPr="00C34004">
        <w:rPr>
          <w:rFonts w:eastAsia="Arial" w:cs="Arial"/>
          <w:sz w:val="24"/>
          <w:szCs w:val="24"/>
        </w:rPr>
        <w:t>Sincerely,</w:t>
      </w:r>
    </w:p>
    <w:p w14:paraId="02347F90" w14:textId="77777777" w:rsidR="004A599A" w:rsidRPr="00C34004" w:rsidRDefault="004A599A" w:rsidP="004A599A">
      <w:pPr>
        <w:spacing w:before="3" w:after="0" w:line="130" w:lineRule="exact"/>
        <w:rPr>
          <w:sz w:val="13"/>
          <w:szCs w:val="13"/>
        </w:rPr>
      </w:pPr>
    </w:p>
    <w:p w14:paraId="330E6B2A" w14:textId="77777777" w:rsidR="004A599A" w:rsidRPr="00C34004" w:rsidRDefault="004A599A" w:rsidP="004A599A">
      <w:pPr>
        <w:spacing w:after="0" w:line="200" w:lineRule="exact"/>
        <w:rPr>
          <w:sz w:val="20"/>
          <w:szCs w:val="20"/>
        </w:rPr>
      </w:pPr>
    </w:p>
    <w:p w14:paraId="4B31F869" w14:textId="148346DB" w:rsidR="004A599A" w:rsidRPr="00C34004" w:rsidRDefault="006907A6" w:rsidP="004A599A">
      <w:pPr>
        <w:tabs>
          <w:tab w:val="left" w:pos="7300"/>
        </w:tabs>
        <w:spacing w:after="0" w:line="820" w:lineRule="atLeast"/>
        <w:ind w:left="100" w:right="1492"/>
        <w:rPr>
          <w:rFonts w:eastAsia="Arial" w:cs="Arial"/>
          <w:sz w:val="24"/>
          <w:szCs w:val="24"/>
        </w:rPr>
      </w:pPr>
      <w:r>
        <w:rPr>
          <w:noProof/>
        </w:rPr>
        <mc:AlternateContent>
          <mc:Choice Requires="wpg">
            <w:drawing>
              <wp:anchor distT="0" distB="0" distL="114300" distR="114300" simplePos="0" relativeHeight="251662336" behindDoc="1" locked="0" layoutInCell="1" allowOverlap="1" wp14:anchorId="498F76DB" wp14:editId="61B915B9">
                <wp:simplePos x="0" y="0"/>
                <wp:positionH relativeFrom="page">
                  <wp:posOffset>895350</wp:posOffset>
                </wp:positionH>
                <wp:positionV relativeFrom="paragraph">
                  <wp:posOffset>161925</wp:posOffset>
                </wp:positionV>
                <wp:extent cx="5981700" cy="1270"/>
                <wp:effectExtent l="19050" t="17780" r="19050" b="9525"/>
                <wp:wrapNone/>
                <wp:docPr id="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255"/>
                          <a:chExt cx="9420" cy="2"/>
                        </a:xfrm>
                      </wpg:grpSpPr>
                      <wps:wsp>
                        <wps:cNvPr id="4" name="Freeform 27"/>
                        <wps:cNvSpPr>
                          <a:spLocks/>
                        </wps:cNvSpPr>
                        <wps:spPr bwMode="auto">
                          <a:xfrm>
                            <a:off x="1410" y="255"/>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3671467" id="Group 26" o:spid="_x0000_s1026" style="position:absolute;margin-left:70.5pt;margin-top:12.75pt;width:471pt;height:.1pt;z-index:-251654144;mso-position-horizontal-relative:page" coordorigin="1410,255"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">
                <v:shape id="Freeform 27" o:spid="_x0000_s1027" style="position:absolute;left:1410;top:25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" path="m,l9420,e" filled="f" strokeweight="1.6pt">
                  <v:path arrowok="t" o:connecttype="custom" o:connectlocs="0,0;9420,0" o:connectangles="0,0"/>
                </v:shape>
                <w10:wrap anchorx="page"/>
              </v:group>
            </w:pict>
          </mc:Fallback>
        </mc:AlternateContent>
      </w:r>
      <w:r w:rsidR="00480B99" w:rsidRPr="00C34004">
        <w:rPr>
          <w:rFonts w:eastAsia="Arial" w:cs="Arial"/>
          <w:sz w:val="24"/>
          <w:szCs w:val="24"/>
        </w:rPr>
        <w:t>(Signed by Graduate Trainee)</w:t>
      </w:r>
      <w:r w:rsidR="00480B99" w:rsidRPr="00C34004">
        <w:rPr>
          <w:rFonts w:eastAsia="Arial" w:cs="Arial"/>
          <w:sz w:val="24"/>
          <w:szCs w:val="24"/>
        </w:rPr>
        <w:tab/>
      </w:r>
      <w:r w:rsidR="004A599A" w:rsidRPr="00C34004">
        <w:rPr>
          <w:rFonts w:eastAsia="Arial" w:cs="Arial"/>
          <w:sz w:val="24"/>
          <w:szCs w:val="24"/>
        </w:rPr>
        <w:t>(Date) Approved by:</w:t>
      </w:r>
    </w:p>
    <w:p w14:paraId="5713AFEE" w14:textId="77777777" w:rsidR="004A599A" w:rsidRPr="00C34004" w:rsidRDefault="004A599A" w:rsidP="004A599A">
      <w:pPr>
        <w:spacing w:after="0" w:line="200" w:lineRule="exact"/>
        <w:rPr>
          <w:sz w:val="20"/>
          <w:szCs w:val="20"/>
        </w:rPr>
      </w:pPr>
    </w:p>
    <w:p w14:paraId="29512ADC" w14:textId="77777777" w:rsidR="004A599A" w:rsidRPr="00C34004" w:rsidRDefault="004A599A" w:rsidP="004A599A">
      <w:pPr>
        <w:spacing w:after="0" w:line="200" w:lineRule="exact"/>
        <w:rPr>
          <w:sz w:val="20"/>
          <w:szCs w:val="20"/>
        </w:rPr>
      </w:pPr>
    </w:p>
    <w:p w14:paraId="29E5F4E4" w14:textId="77777777" w:rsidR="004A599A" w:rsidRPr="00C34004" w:rsidRDefault="004A599A" w:rsidP="004A599A">
      <w:pPr>
        <w:spacing w:after="0" w:line="200" w:lineRule="exact"/>
        <w:rPr>
          <w:sz w:val="20"/>
          <w:szCs w:val="20"/>
        </w:rPr>
      </w:pPr>
    </w:p>
    <w:p w14:paraId="75F0A6CA" w14:textId="77777777" w:rsidR="004A599A" w:rsidRPr="00C34004" w:rsidRDefault="004A599A" w:rsidP="004A599A">
      <w:pPr>
        <w:spacing w:before="8" w:after="0" w:line="240" w:lineRule="exact"/>
        <w:rPr>
          <w:sz w:val="24"/>
          <w:szCs w:val="24"/>
        </w:rPr>
      </w:pPr>
    </w:p>
    <w:p w14:paraId="2C3B9D07" w14:textId="5E7C957A" w:rsidR="004A599A" w:rsidRPr="00C34004" w:rsidRDefault="006907A6" w:rsidP="004A599A">
      <w:pPr>
        <w:tabs>
          <w:tab w:val="left" w:pos="6580"/>
        </w:tabs>
        <w:spacing w:before="29" w:after="0" w:line="240" w:lineRule="auto"/>
        <w:ind w:left="100" w:right="-20"/>
        <w:rPr>
          <w:rFonts w:eastAsia="Arial" w:cs="Arial"/>
          <w:sz w:val="24"/>
          <w:szCs w:val="24"/>
        </w:rPr>
      </w:pPr>
      <w:r>
        <w:rPr>
          <w:noProof/>
        </w:rPr>
        <mc:AlternateContent>
          <mc:Choice Requires="wpg">
            <w:drawing>
              <wp:anchor distT="0" distB="0" distL="114300" distR="114300" simplePos="0" relativeHeight="251663360" behindDoc="1" locked="0" layoutInCell="1" allowOverlap="1" wp14:anchorId="1FCF849B" wp14:editId="48C591F1">
                <wp:simplePos x="0" y="0"/>
                <wp:positionH relativeFrom="page">
                  <wp:posOffset>895350</wp:posOffset>
                </wp:positionH>
                <wp:positionV relativeFrom="paragraph">
                  <wp:posOffset>-165100</wp:posOffset>
                </wp:positionV>
                <wp:extent cx="5981700" cy="1270"/>
                <wp:effectExtent l="19050" t="13335" r="19050" b="1397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260"/>
                          <a:chExt cx="9420" cy="2"/>
                        </a:xfrm>
                      </wpg:grpSpPr>
                      <wps:wsp>
                        <wps:cNvPr id="2" name="Freeform 29"/>
                        <wps:cNvSpPr>
                          <a:spLocks/>
                        </wps:cNvSpPr>
                        <wps:spPr bwMode="auto">
                          <a:xfrm>
                            <a:off x="1410" y="-260"/>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6B74B20" id="Group 28" o:spid="_x0000_s1026" style="position:absolute;margin-left:70.5pt;margin-top:-13pt;width:471pt;height:.1pt;z-index:-251653120;mso-position-horizontal-relative:page" coordorigin="1410,-260"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">
                <v:shape id="Freeform 29" o:spid="_x0000_s1027" style="position:absolute;left:1410;top:-260;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" path="m,l9420,e" filled="f" strokeweight="1.6pt">
                  <v:path arrowok="t" o:connecttype="custom" o:connectlocs="0,0;9420,0" o:connectangles="0,0"/>
                </v:shape>
                <w10:wrap anchorx="page"/>
              </v:group>
            </w:pict>
          </mc:Fallback>
        </mc:AlternateContent>
      </w:r>
      <w:r w:rsidR="00480B99" w:rsidRPr="00C34004">
        <w:rPr>
          <w:rFonts w:eastAsia="Arial" w:cs="Arial"/>
          <w:sz w:val="24"/>
          <w:szCs w:val="24"/>
        </w:rPr>
        <w:t>Douglas Smink, MD, MPH, Program Director</w:t>
      </w:r>
      <w:r w:rsidR="004A599A" w:rsidRPr="00C34004">
        <w:rPr>
          <w:rFonts w:eastAsia="Arial" w:cs="Arial"/>
          <w:sz w:val="24"/>
          <w:szCs w:val="24"/>
        </w:rPr>
        <w:tab/>
        <w:t>(Date)</w:t>
      </w:r>
    </w:p>
    <w:p w14:paraId="0603E2F3" w14:textId="77777777" w:rsidR="004A599A" w:rsidRPr="00C34004" w:rsidRDefault="004A599A" w:rsidP="004A599A">
      <w:pPr>
        <w:spacing w:before="2" w:after="0" w:line="280" w:lineRule="exact"/>
        <w:rPr>
          <w:sz w:val="28"/>
          <w:szCs w:val="28"/>
        </w:rPr>
      </w:pPr>
    </w:p>
    <w:p w14:paraId="5E2629BD" w14:textId="77777777" w:rsidR="004A599A" w:rsidRPr="00C34004" w:rsidRDefault="004A599A" w:rsidP="004A599A">
      <w:pPr>
        <w:spacing w:after="0" w:line="274" w:lineRule="exact"/>
        <w:ind w:left="100" w:right="230"/>
        <w:rPr>
          <w:rFonts w:eastAsia="Arial" w:cs="Arial"/>
          <w:sz w:val="24"/>
          <w:szCs w:val="24"/>
        </w:rPr>
      </w:pPr>
      <w:r w:rsidRPr="00C34004">
        <w:rPr>
          <w:rFonts w:eastAsia="Arial" w:cs="Arial"/>
          <w:i/>
          <w:sz w:val="24"/>
          <w:szCs w:val="24"/>
        </w:rPr>
        <w:t>As required by the ACGME, the program</w:t>
      </w:r>
      <w:r w:rsidRPr="00C34004">
        <w:rPr>
          <w:rFonts w:eastAsia="Arial" w:cs="Arial"/>
          <w:i/>
          <w:spacing w:val="-1"/>
          <w:sz w:val="24"/>
          <w:szCs w:val="24"/>
        </w:rPr>
        <w:t xml:space="preserve"> </w:t>
      </w:r>
      <w:r w:rsidRPr="00C34004">
        <w:rPr>
          <w:rFonts w:eastAsia="Arial" w:cs="Arial"/>
          <w:i/>
          <w:sz w:val="24"/>
          <w:szCs w:val="24"/>
        </w:rPr>
        <w:t xml:space="preserve">director </w:t>
      </w:r>
      <w:r w:rsidRPr="00C34004">
        <w:rPr>
          <w:rFonts w:eastAsia="Arial" w:cs="Arial"/>
          <w:i/>
          <w:spacing w:val="-2"/>
          <w:sz w:val="24"/>
          <w:szCs w:val="24"/>
        </w:rPr>
        <w:t>m</w:t>
      </w:r>
      <w:r w:rsidRPr="00C34004">
        <w:rPr>
          <w:rFonts w:eastAsia="Arial" w:cs="Arial"/>
          <w:i/>
          <w:sz w:val="24"/>
          <w:szCs w:val="24"/>
        </w:rPr>
        <w:t>ust ensure that a copy of this letter is kept in the trainee's file.</w:t>
      </w:r>
    </w:p>
    <w:p w14:paraId="791C30F7" w14:textId="77777777" w:rsidR="00CB68B5" w:rsidRPr="00C34004" w:rsidRDefault="00CB68B5" w:rsidP="004A599A">
      <w:pPr>
        <w:rPr>
          <w:szCs w:val="24"/>
        </w:rPr>
      </w:pPr>
    </w:p>
    <w:sectPr w:rsidR="00CB68B5" w:rsidRPr="00C34004" w:rsidSect="00CB68B5">
      <w:footerReference w:type="default" r:id="rId13"/>
      <w:pgSz w:w="12240" w:h="15840"/>
      <w:pgMar w:top="1360" w:right="138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B35FB" w14:textId="77777777" w:rsidR="008C6408" w:rsidRDefault="008C6408" w:rsidP="00CB68B5">
      <w:pPr>
        <w:spacing w:after="0" w:line="240" w:lineRule="auto"/>
      </w:pPr>
      <w:r>
        <w:separator/>
      </w:r>
    </w:p>
  </w:endnote>
  <w:endnote w:type="continuationSeparator" w:id="0">
    <w:p w14:paraId="3703462B" w14:textId="77777777" w:rsidR="008C6408" w:rsidRDefault="008C6408" w:rsidP="00CB6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F78B1" w14:textId="77777777" w:rsidR="00EE63FC" w:rsidRDefault="00EE6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4247" w14:textId="77777777" w:rsidR="00480B99" w:rsidRDefault="00480B99">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A776" w14:textId="77777777" w:rsidR="00EE63FC" w:rsidRDefault="00EE63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1A4F8" w14:textId="77777777" w:rsidR="00480B99" w:rsidRDefault="00480B99">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003B2" w14:textId="77777777" w:rsidR="008C6408" w:rsidRDefault="008C6408" w:rsidP="00CB68B5">
      <w:pPr>
        <w:spacing w:after="0" w:line="240" w:lineRule="auto"/>
      </w:pPr>
      <w:r>
        <w:separator/>
      </w:r>
    </w:p>
  </w:footnote>
  <w:footnote w:type="continuationSeparator" w:id="0">
    <w:p w14:paraId="2D644772" w14:textId="77777777" w:rsidR="008C6408" w:rsidRDefault="008C6408" w:rsidP="00CB6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7A001" w14:textId="77777777" w:rsidR="00EE63FC" w:rsidRDefault="00EE6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657A2" w14:textId="77777777" w:rsidR="00EE63FC" w:rsidRDefault="00EE63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FE5AF" w14:textId="77777777" w:rsidR="00EE63FC" w:rsidRDefault="00EE6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63A8"/>
    <w:multiLevelType w:val="hybridMultilevel"/>
    <w:tmpl w:val="00AAC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D4089"/>
    <w:multiLevelType w:val="hybridMultilevel"/>
    <w:tmpl w:val="022E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C6D4A"/>
    <w:multiLevelType w:val="hybridMultilevel"/>
    <w:tmpl w:val="170A37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8D63AF"/>
    <w:multiLevelType w:val="hybridMultilevel"/>
    <w:tmpl w:val="E70EBD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37C66"/>
    <w:multiLevelType w:val="hybridMultilevel"/>
    <w:tmpl w:val="623E5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5" w15:restartNumberingAfterBreak="0">
    <w:nsid w:val="36F93C44"/>
    <w:multiLevelType w:val="hybridMultilevel"/>
    <w:tmpl w:val="5F549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6B1A70"/>
    <w:multiLevelType w:val="hybridMultilevel"/>
    <w:tmpl w:val="F65245DA"/>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60AF76ED"/>
    <w:multiLevelType w:val="hybridMultilevel"/>
    <w:tmpl w:val="D28A73F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7F0E0786"/>
    <w:multiLevelType w:val="hybridMultilevel"/>
    <w:tmpl w:val="A70AC7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8"/>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8B5"/>
    <w:rsid w:val="00023B60"/>
    <w:rsid w:val="000261BD"/>
    <w:rsid w:val="000A5898"/>
    <w:rsid w:val="000B2F63"/>
    <w:rsid w:val="000F56BE"/>
    <w:rsid w:val="0012085B"/>
    <w:rsid w:val="0014113E"/>
    <w:rsid w:val="00207342"/>
    <w:rsid w:val="0021654D"/>
    <w:rsid w:val="002238F6"/>
    <w:rsid w:val="00232954"/>
    <w:rsid w:val="0027627B"/>
    <w:rsid w:val="002C4941"/>
    <w:rsid w:val="003102CA"/>
    <w:rsid w:val="00357759"/>
    <w:rsid w:val="00367DD5"/>
    <w:rsid w:val="00381230"/>
    <w:rsid w:val="003D1653"/>
    <w:rsid w:val="003F298A"/>
    <w:rsid w:val="004221C7"/>
    <w:rsid w:val="00480B99"/>
    <w:rsid w:val="004852A3"/>
    <w:rsid w:val="00495466"/>
    <w:rsid w:val="004A599A"/>
    <w:rsid w:val="00504078"/>
    <w:rsid w:val="005915D7"/>
    <w:rsid w:val="0059513A"/>
    <w:rsid w:val="005A68CE"/>
    <w:rsid w:val="005F1D4D"/>
    <w:rsid w:val="005F58D4"/>
    <w:rsid w:val="006479AA"/>
    <w:rsid w:val="006907A6"/>
    <w:rsid w:val="006E7CE3"/>
    <w:rsid w:val="006F575C"/>
    <w:rsid w:val="0075480D"/>
    <w:rsid w:val="007D6D8A"/>
    <w:rsid w:val="00807DD0"/>
    <w:rsid w:val="0084321E"/>
    <w:rsid w:val="00893537"/>
    <w:rsid w:val="008A28C7"/>
    <w:rsid w:val="008A3FA0"/>
    <w:rsid w:val="008C6408"/>
    <w:rsid w:val="00936C52"/>
    <w:rsid w:val="00971DB8"/>
    <w:rsid w:val="00995BA2"/>
    <w:rsid w:val="009C7DFC"/>
    <w:rsid w:val="00A23DFB"/>
    <w:rsid w:val="00A45A84"/>
    <w:rsid w:val="00AB7B70"/>
    <w:rsid w:val="00AC2940"/>
    <w:rsid w:val="00AE37FC"/>
    <w:rsid w:val="00B312BD"/>
    <w:rsid w:val="00B34109"/>
    <w:rsid w:val="00BE2827"/>
    <w:rsid w:val="00C31160"/>
    <w:rsid w:val="00C34004"/>
    <w:rsid w:val="00C77C9E"/>
    <w:rsid w:val="00CB68B5"/>
    <w:rsid w:val="00D1321C"/>
    <w:rsid w:val="00D47897"/>
    <w:rsid w:val="00D816E4"/>
    <w:rsid w:val="00DF76D3"/>
    <w:rsid w:val="00E33074"/>
    <w:rsid w:val="00EA145C"/>
    <w:rsid w:val="00EA5084"/>
    <w:rsid w:val="00EB11D9"/>
    <w:rsid w:val="00EC7B4B"/>
    <w:rsid w:val="00EE4973"/>
    <w:rsid w:val="00EE63FC"/>
    <w:rsid w:val="00FD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A765A6"/>
  <w15:docId w15:val="{57D17D81-1959-41FA-B15B-B474783B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5466"/>
    <w:rPr>
      <w:sz w:val="16"/>
      <w:szCs w:val="16"/>
    </w:rPr>
  </w:style>
  <w:style w:type="paragraph" w:styleId="CommentText">
    <w:name w:val="annotation text"/>
    <w:basedOn w:val="Normal"/>
    <w:link w:val="CommentTextChar"/>
    <w:uiPriority w:val="99"/>
    <w:semiHidden/>
    <w:unhideWhenUsed/>
    <w:rsid w:val="00495466"/>
    <w:pPr>
      <w:spacing w:line="240" w:lineRule="auto"/>
    </w:pPr>
    <w:rPr>
      <w:sz w:val="20"/>
      <w:szCs w:val="20"/>
    </w:rPr>
  </w:style>
  <w:style w:type="character" w:customStyle="1" w:styleId="CommentTextChar">
    <w:name w:val="Comment Text Char"/>
    <w:basedOn w:val="DefaultParagraphFont"/>
    <w:link w:val="CommentText"/>
    <w:uiPriority w:val="99"/>
    <w:semiHidden/>
    <w:rsid w:val="00495466"/>
    <w:rPr>
      <w:sz w:val="20"/>
      <w:szCs w:val="20"/>
    </w:rPr>
  </w:style>
  <w:style w:type="paragraph" w:styleId="CommentSubject">
    <w:name w:val="annotation subject"/>
    <w:basedOn w:val="CommentText"/>
    <w:next w:val="CommentText"/>
    <w:link w:val="CommentSubjectChar"/>
    <w:uiPriority w:val="99"/>
    <w:semiHidden/>
    <w:unhideWhenUsed/>
    <w:rsid w:val="00495466"/>
    <w:rPr>
      <w:b/>
      <w:bCs/>
    </w:rPr>
  </w:style>
  <w:style w:type="character" w:customStyle="1" w:styleId="CommentSubjectChar">
    <w:name w:val="Comment Subject Char"/>
    <w:basedOn w:val="CommentTextChar"/>
    <w:link w:val="CommentSubject"/>
    <w:uiPriority w:val="99"/>
    <w:semiHidden/>
    <w:rsid w:val="00495466"/>
    <w:rPr>
      <w:b/>
      <w:bCs/>
      <w:sz w:val="20"/>
      <w:szCs w:val="20"/>
    </w:rPr>
  </w:style>
  <w:style w:type="paragraph" w:styleId="BalloonText">
    <w:name w:val="Balloon Text"/>
    <w:basedOn w:val="Normal"/>
    <w:link w:val="BalloonTextChar"/>
    <w:uiPriority w:val="99"/>
    <w:semiHidden/>
    <w:unhideWhenUsed/>
    <w:rsid w:val="00495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466"/>
    <w:rPr>
      <w:rFonts w:ascii="Tahoma" w:hAnsi="Tahoma" w:cs="Tahoma"/>
      <w:sz w:val="16"/>
      <w:szCs w:val="16"/>
    </w:rPr>
  </w:style>
  <w:style w:type="paragraph" w:styleId="ListParagraph">
    <w:name w:val="List Paragraph"/>
    <w:basedOn w:val="Normal"/>
    <w:uiPriority w:val="34"/>
    <w:qFormat/>
    <w:rsid w:val="00495466"/>
    <w:pPr>
      <w:ind w:left="720"/>
      <w:contextualSpacing/>
    </w:pPr>
  </w:style>
  <w:style w:type="paragraph" w:styleId="Header">
    <w:name w:val="header"/>
    <w:basedOn w:val="Normal"/>
    <w:link w:val="HeaderChar"/>
    <w:uiPriority w:val="99"/>
    <w:semiHidden/>
    <w:unhideWhenUsed/>
    <w:rsid w:val="00EE63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63FC"/>
  </w:style>
  <w:style w:type="paragraph" w:styleId="Footer">
    <w:name w:val="footer"/>
    <w:basedOn w:val="Normal"/>
    <w:link w:val="FooterChar"/>
    <w:uiPriority w:val="99"/>
    <w:semiHidden/>
    <w:unhideWhenUsed/>
    <w:rsid w:val="00EE63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6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GRADUATE TRAINEE MOONLIGHTING POLICY</vt:lpstr>
    </vt:vector>
  </TitlesOfParts>
  <Company>Partners HealthCare System, Inc.</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TRAINEE MOONLIGHTING POLICY</dc:title>
  <dc:creator>Georgi Bland</dc:creator>
  <cp:lastModifiedBy>Broughton Herd, Sarah, BWH Surgery</cp:lastModifiedBy>
  <cp:revision>2</cp:revision>
  <cp:lastPrinted>2016-05-31T16:55:00Z</cp:lastPrinted>
  <dcterms:created xsi:type="dcterms:W3CDTF">2019-04-25T12:36:00Z</dcterms:created>
  <dcterms:modified xsi:type="dcterms:W3CDTF">2019-04-25T12:36:00Z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2013-01-23T00:00:00Z</vt:filetime>
  </property>
  <property fmtid="{D5CDD505-2E9C-101B-9397-08002B2CF9AE}" pid="3" name="LastSaved">
    <vt:filetime>2013-02-04T00:00:00Z</vt:filetime>
  </property>
  <property fmtid="{D5CDD505-2E9C-101B-9397-08002B2CF9AE}" pid="4" name="_NewReviewCycle">
    <vt:lpwstr/>
  </property>
</Properties>
</file>