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0F" w:rsidRPr="00BB633C" w:rsidRDefault="002D350F" w:rsidP="00202CCC">
      <w:pPr>
        <w:spacing w:before="66" w:after="0" w:line="240" w:lineRule="auto"/>
        <w:ind w:right="-20"/>
        <w:jc w:val="center"/>
        <w:rPr>
          <w:rFonts w:eastAsia="Arial" w:cs="Arial"/>
          <w:b/>
          <w:bCs/>
          <w:sz w:val="28"/>
          <w:szCs w:val="28"/>
        </w:rPr>
      </w:pPr>
      <w:r w:rsidRPr="00BB633C">
        <w:rPr>
          <w:rFonts w:eastAsia="Arial" w:cs="Arial"/>
          <w:b/>
          <w:bCs/>
          <w:sz w:val="28"/>
          <w:szCs w:val="28"/>
        </w:rPr>
        <w:t>Brigham and Women</w:t>
      </w:r>
      <w:r w:rsidR="00202CCC" w:rsidRPr="00BB633C">
        <w:rPr>
          <w:rFonts w:eastAsia="Arial" w:cs="Arial"/>
          <w:b/>
          <w:bCs/>
          <w:sz w:val="28"/>
          <w:szCs w:val="28"/>
        </w:rPr>
        <w:t>’s Hospital</w:t>
      </w:r>
    </w:p>
    <w:p w:rsidR="00202CCC" w:rsidRPr="00BB633C" w:rsidRDefault="00202CCC" w:rsidP="00202CCC">
      <w:pPr>
        <w:spacing w:before="66" w:after="0" w:line="240" w:lineRule="auto"/>
        <w:ind w:right="-20"/>
        <w:jc w:val="center"/>
        <w:rPr>
          <w:rFonts w:eastAsia="Arial" w:cs="Arial"/>
          <w:b/>
          <w:bCs/>
          <w:spacing w:val="70"/>
          <w:sz w:val="28"/>
          <w:szCs w:val="28"/>
        </w:rPr>
      </w:pPr>
      <w:r w:rsidRPr="00BB633C">
        <w:rPr>
          <w:rFonts w:eastAsia="Arial" w:cs="Arial"/>
          <w:b/>
          <w:bCs/>
          <w:sz w:val="28"/>
          <w:szCs w:val="28"/>
        </w:rPr>
        <w:t>General Surgery Residency Program</w:t>
      </w:r>
    </w:p>
    <w:p w:rsidR="002522A5" w:rsidRPr="00BB633C" w:rsidRDefault="00B309BE" w:rsidP="00202CCC">
      <w:pPr>
        <w:spacing w:before="66" w:after="0" w:line="240" w:lineRule="auto"/>
        <w:ind w:right="-20"/>
        <w:jc w:val="center"/>
        <w:rPr>
          <w:rFonts w:eastAsia="Arial" w:cs="Arial"/>
          <w:sz w:val="28"/>
          <w:szCs w:val="28"/>
        </w:rPr>
      </w:pPr>
      <w:r>
        <w:rPr>
          <w:rFonts w:eastAsia="Arial" w:cs="Arial"/>
          <w:b/>
          <w:bCs/>
          <w:sz w:val="28"/>
          <w:szCs w:val="28"/>
        </w:rPr>
        <w:t>2019-2020</w:t>
      </w:r>
      <w:r w:rsidR="00880586" w:rsidRPr="00BB633C">
        <w:rPr>
          <w:rFonts w:eastAsia="Arial" w:cs="Arial"/>
          <w:b/>
          <w:bCs/>
          <w:sz w:val="28"/>
          <w:szCs w:val="28"/>
        </w:rPr>
        <w:t xml:space="preserve"> </w:t>
      </w:r>
      <w:r w:rsidR="002D350F" w:rsidRPr="00BB633C">
        <w:rPr>
          <w:rFonts w:eastAsia="Arial" w:cs="Arial"/>
          <w:b/>
          <w:bCs/>
          <w:sz w:val="28"/>
          <w:szCs w:val="28"/>
        </w:rPr>
        <w:t>Resident</w:t>
      </w:r>
      <w:r w:rsidR="002D350F" w:rsidRPr="00BB633C">
        <w:rPr>
          <w:rFonts w:eastAsia="Arial" w:cs="Arial"/>
          <w:b/>
          <w:bCs/>
          <w:spacing w:val="-12"/>
          <w:sz w:val="28"/>
          <w:szCs w:val="28"/>
        </w:rPr>
        <w:t xml:space="preserve"> </w:t>
      </w:r>
      <w:r>
        <w:rPr>
          <w:rFonts w:eastAsia="Arial" w:cs="Arial"/>
          <w:b/>
          <w:bCs/>
          <w:sz w:val="28"/>
          <w:szCs w:val="28"/>
        </w:rPr>
        <w:t>Work</w:t>
      </w:r>
      <w:r w:rsidR="002D350F" w:rsidRPr="00BB633C">
        <w:rPr>
          <w:rFonts w:eastAsia="Arial" w:cs="Arial"/>
          <w:b/>
          <w:bCs/>
          <w:spacing w:val="-9"/>
          <w:sz w:val="28"/>
          <w:szCs w:val="28"/>
        </w:rPr>
        <w:t xml:space="preserve"> </w:t>
      </w:r>
      <w:r w:rsidR="002D350F" w:rsidRPr="00BB633C">
        <w:rPr>
          <w:rFonts w:eastAsia="Arial" w:cs="Arial"/>
          <w:b/>
          <w:bCs/>
          <w:w w:val="99"/>
          <w:sz w:val="28"/>
          <w:szCs w:val="28"/>
        </w:rPr>
        <w:t>Hours</w:t>
      </w:r>
      <w:r w:rsidR="00202CCC" w:rsidRPr="00BB633C">
        <w:rPr>
          <w:rFonts w:eastAsia="Arial" w:cs="Arial"/>
          <w:b/>
          <w:bCs/>
          <w:w w:val="99"/>
          <w:sz w:val="28"/>
          <w:szCs w:val="28"/>
        </w:rPr>
        <w:t xml:space="preserve"> Policy</w:t>
      </w:r>
    </w:p>
    <w:p w:rsidR="002522A5" w:rsidRPr="00BB633C" w:rsidRDefault="002522A5">
      <w:pPr>
        <w:spacing w:after="0" w:line="200" w:lineRule="exact"/>
        <w:rPr>
          <w:sz w:val="20"/>
          <w:szCs w:val="20"/>
        </w:rPr>
      </w:pPr>
    </w:p>
    <w:p w:rsidR="002522A5" w:rsidRPr="00BB633C" w:rsidRDefault="002522A5">
      <w:pPr>
        <w:spacing w:before="20" w:after="0" w:line="240" w:lineRule="exact"/>
        <w:rPr>
          <w:sz w:val="24"/>
          <w:szCs w:val="24"/>
        </w:rPr>
      </w:pPr>
    </w:p>
    <w:p w:rsidR="002D350F" w:rsidRDefault="002D350F" w:rsidP="009E0E84">
      <w:pPr>
        <w:spacing w:before="18" w:after="0" w:line="240" w:lineRule="auto"/>
        <w:rPr>
          <w:rFonts w:cs="Arial"/>
          <w:sz w:val="24"/>
          <w:szCs w:val="24"/>
        </w:rPr>
      </w:pPr>
      <w:r w:rsidRPr="00BB633C">
        <w:rPr>
          <w:rFonts w:cs="Arial"/>
          <w:sz w:val="24"/>
          <w:szCs w:val="24"/>
        </w:rPr>
        <w:t xml:space="preserve">The following provisions apply to general surgery residents sponsored by the Brigham and Women’s </w:t>
      </w:r>
      <w:r w:rsidR="00202CCC" w:rsidRPr="00BB633C">
        <w:rPr>
          <w:rFonts w:cs="Arial"/>
          <w:sz w:val="24"/>
          <w:szCs w:val="24"/>
        </w:rPr>
        <w:t>Hospital Surgery Resi</w:t>
      </w:r>
      <w:r w:rsidRPr="00BB633C">
        <w:rPr>
          <w:rFonts w:cs="Arial"/>
          <w:sz w:val="24"/>
          <w:szCs w:val="24"/>
        </w:rPr>
        <w:t xml:space="preserve">dency </w:t>
      </w:r>
      <w:r w:rsidR="00202CCC" w:rsidRPr="00BB633C">
        <w:rPr>
          <w:rFonts w:cs="Arial"/>
          <w:sz w:val="24"/>
          <w:szCs w:val="24"/>
        </w:rPr>
        <w:t xml:space="preserve">Program </w:t>
      </w:r>
      <w:r w:rsidRPr="00BB633C">
        <w:rPr>
          <w:rFonts w:cs="Arial"/>
          <w:sz w:val="24"/>
          <w:szCs w:val="24"/>
        </w:rPr>
        <w:t xml:space="preserve">and accredited by the Accreditation Council for Graduate Medical Education (ACGME). Further, they apply to residents in </w:t>
      </w:r>
      <w:r w:rsidR="00202CCC" w:rsidRPr="00BB633C">
        <w:rPr>
          <w:rFonts w:cs="Arial"/>
          <w:sz w:val="24"/>
          <w:szCs w:val="24"/>
        </w:rPr>
        <w:t>this program</w:t>
      </w:r>
      <w:r w:rsidRPr="00BB633C">
        <w:rPr>
          <w:rFonts w:cs="Arial"/>
          <w:sz w:val="24"/>
          <w:szCs w:val="24"/>
        </w:rPr>
        <w:t xml:space="preserve"> assigned to any other institution or clinical site as part of their surgical residency program.</w:t>
      </w:r>
    </w:p>
    <w:p w:rsidR="00B309BE" w:rsidRDefault="00B309BE" w:rsidP="009E0E84">
      <w:pPr>
        <w:spacing w:before="18" w:after="0" w:line="240" w:lineRule="auto"/>
        <w:rPr>
          <w:rFonts w:cs="Arial"/>
          <w:sz w:val="24"/>
          <w:szCs w:val="24"/>
        </w:rPr>
      </w:pPr>
    </w:p>
    <w:p w:rsidR="00B309BE" w:rsidRPr="00480D5B" w:rsidRDefault="00B309BE" w:rsidP="009E0E84">
      <w:pPr>
        <w:spacing w:before="18" w:after="0" w:line="240" w:lineRule="auto"/>
        <w:rPr>
          <w:rFonts w:cs="Arial"/>
          <w:i/>
          <w:sz w:val="24"/>
          <w:szCs w:val="24"/>
        </w:rPr>
      </w:pPr>
      <w:r w:rsidRPr="00480D5B">
        <w:rPr>
          <w:rFonts w:cs="Arial"/>
          <w:i/>
          <w:sz w:val="24"/>
          <w:szCs w:val="24"/>
        </w:rPr>
        <w:t xml:space="preserve">Note: ACGME requirements refer to “clinical experience and education hours” rather than using prior terminology of “work hours”. For simplicity, this policy will use the phrase “work </w:t>
      </w:r>
      <w:r w:rsidR="00480D5B" w:rsidRPr="00480D5B">
        <w:rPr>
          <w:rFonts w:cs="Arial"/>
          <w:i/>
          <w:sz w:val="24"/>
          <w:szCs w:val="24"/>
        </w:rPr>
        <w:t>h</w:t>
      </w:r>
      <w:r w:rsidRPr="00480D5B">
        <w:rPr>
          <w:rFonts w:cs="Arial"/>
          <w:i/>
          <w:sz w:val="24"/>
          <w:szCs w:val="24"/>
        </w:rPr>
        <w:t>ours” to refer to “clinical experience and education hours” as defined below.</w:t>
      </w:r>
    </w:p>
    <w:p w:rsidR="002522A5" w:rsidRPr="00BB633C" w:rsidRDefault="002522A5" w:rsidP="009E0E84">
      <w:pPr>
        <w:spacing w:before="18" w:after="0" w:line="240" w:lineRule="auto"/>
        <w:rPr>
          <w:rFonts w:cs="Arial"/>
          <w:sz w:val="24"/>
          <w:szCs w:val="24"/>
        </w:rPr>
      </w:pPr>
    </w:p>
    <w:p w:rsidR="002522A5" w:rsidRPr="00BB633C" w:rsidRDefault="002D350F" w:rsidP="00880586">
      <w:pPr>
        <w:pStyle w:val="ListParagraph"/>
        <w:numPr>
          <w:ilvl w:val="0"/>
          <w:numId w:val="11"/>
        </w:numPr>
        <w:tabs>
          <w:tab w:val="left" w:pos="460"/>
        </w:tabs>
        <w:spacing w:after="0" w:line="240" w:lineRule="auto"/>
        <w:ind w:right="244"/>
        <w:rPr>
          <w:rFonts w:eastAsia="Arial" w:cs="Arial"/>
          <w:sz w:val="24"/>
          <w:szCs w:val="24"/>
        </w:rPr>
      </w:pPr>
      <w:r w:rsidRPr="00BB633C">
        <w:rPr>
          <w:rFonts w:eastAsia="Arial" w:cs="Arial"/>
          <w:sz w:val="24"/>
          <w:szCs w:val="24"/>
        </w:rPr>
        <w:t xml:space="preserve">Resident </w:t>
      </w:r>
      <w:r w:rsidR="00B309BE">
        <w:rPr>
          <w:rFonts w:eastAsia="Arial" w:cs="Arial"/>
          <w:sz w:val="24"/>
          <w:szCs w:val="24"/>
        </w:rPr>
        <w:t>work</w:t>
      </w:r>
      <w:r w:rsidRPr="00BB633C">
        <w:rPr>
          <w:rFonts w:eastAsia="Arial" w:cs="Arial"/>
          <w:sz w:val="24"/>
          <w:szCs w:val="24"/>
        </w:rPr>
        <w:t xml:space="preserve"> hours are herein defined as t</w:t>
      </w:r>
      <w:r w:rsidRPr="00BB633C">
        <w:rPr>
          <w:rFonts w:eastAsia="Arial" w:cs="Arial"/>
          <w:spacing w:val="-1"/>
          <w:sz w:val="24"/>
          <w:szCs w:val="24"/>
        </w:rPr>
        <w:t>i</w:t>
      </w:r>
      <w:r w:rsidRPr="00BB633C">
        <w:rPr>
          <w:rFonts w:eastAsia="Arial" w:cs="Arial"/>
          <w:sz w:val="24"/>
          <w:szCs w:val="24"/>
        </w:rPr>
        <w:t>me spent at the worksite performing clinical and/or academic activities requi</w:t>
      </w:r>
      <w:r w:rsidRPr="00BB633C">
        <w:rPr>
          <w:rFonts w:eastAsia="Arial" w:cs="Arial"/>
          <w:spacing w:val="-2"/>
          <w:sz w:val="24"/>
          <w:szCs w:val="24"/>
        </w:rPr>
        <w:t>r</w:t>
      </w:r>
      <w:r w:rsidRPr="00BB633C">
        <w:rPr>
          <w:rFonts w:eastAsia="Arial" w:cs="Arial"/>
          <w:sz w:val="24"/>
          <w:szCs w:val="24"/>
        </w:rPr>
        <w:t>ed by the resident's GME training program, including:</w:t>
      </w:r>
    </w:p>
    <w:p w:rsidR="002B5CA2" w:rsidRPr="00BB633C" w:rsidRDefault="002B5CA2" w:rsidP="009E0E84">
      <w:pPr>
        <w:tabs>
          <w:tab w:val="left" w:pos="460"/>
        </w:tabs>
        <w:spacing w:after="0" w:line="240" w:lineRule="auto"/>
        <w:ind w:left="460" w:right="244" w:hanging="360"/>
        <w:rPr>
          <w:rFonts w:eastAsia="Arial" w:cs="Arial"/>
          <w:sz w:val="24"/>
          <w:szCs w:val="24"/>
        </w:rPr>
      </w:pPr>
    </w:p>
    <w:p w:rsidR="002522A5" w:rsidRPr="00BB633C" w:rsidRDefault="002D350F" w:rsidP="00B309BE">
      <w:pPr>
        <w:pStyle w:val="ListParagraph"/>
        <w:numPr>
          <w:ilvl w:val="0"/>
          <w:numId w:val="12"/>
        </w:numPr>
        <w:tabs>
          <w:tab w:val="left" w:pos="1180"/>
        </w:tabs>
        <w:spacing w:after="0" w:line="240" w:lineRule="auto"/>
        <w:ind w:right="288"/>
        <w:jc w:val="both"/>
        <w:rPr>
          <w:rFonts w:eastAsia="Arial" w:cs="Arial"/>
          <w:sz w:val="24"/>
          <w:szCs w:val="24"/>
        </w:rPr>
      </w:pPr>
      <w:r w:rsidRPr="00BB633C">
        <w:rPr>
          <w:rFonts w:eastAsia="Arial" w:cs="Arial"/>
          <w:sz w:val="24"/>
          <w:szCs w:val="24"/>
        </w:rPr>
        <w:t>patient care activities, both inpatient and ambulatory, whether scheduled or not (i.e., includes time spent in the ho</w:t>
      </w:r>
      <w:r w:rsidRPr="00BB633C">
        <w:rPr>
          <w:rFonts w:eastAsia="Arial" w:cs="Arial"/>
          <w:spacing w:val="-2"/>
          <w:sz w:val="24"/>
          <w:szCs w:val="24"/>
        </w:rPr>
        <w:t>s</w:t>
      </w:r>
      <w:r w:rsidRPr="00BB633C">
        <w:rPr>
          <w:rFonts w:eastAsia="Arial" w:cs="Arial"/>
          <w:sz w:val="24"/>
          <w:szCs w:val="24"/>
        </w:rPr>
        <w:t>pital when a resident is called in from home)</w:t>
      </w:r>
    </w:p>
    <w:p w:rsidR="002522A5" w:rsidRPr="00BB633C" w:rsidRDefault="002D350F" w:rsidP="00B309BE">
      <w:pPr>
        <w:pStyle w:val="ListParagraph"/>
        <w:numPr>
          <w:ilvl w:val="0"/>
          <w:numId w:val="12"/>
        </w:numPr>
        <w:tabs>
          <w:tab w:val="left" w:pos="1180"/>
        </w:tabs>
        <w:spacing w:after="0" w:line="240" w:lineRule="auto"/>
        <w:ind w:right="-20"/>
        <w:rPr>
          <w:rFonts w:eastAsia="Arial" w:cs="Arial"/>
          <w:sz w:val="24"/>
          <w:szCs w:val="24"/>
        </w:rPr>
      </w:pPr>
      <w:r w:rsidRPr="00BB633C">
        <w:rPr>
          <w:rFonts w:eastAsia="Arial" w:cs="Arial"/>
          <w:sz w:val="24"/>
          <w:szCs w:val="24"/>
        </w:rPr>
        <w:t>administrative activities that are related to patient care</w:t>
      </w:r>
    </w:p>
    <w:p w:rsidR="002522A5" w:rsidRPr="00BB633C" w:rsidRDefault="002D350F" w:rsidP="00B309BE">
      <w:pPr>
        <w:pStyle w:val="ListParagraph"/>
        <w:numPr>
          <w:ilvl w:val="0"/>
          <w:numId w:val="12"/>
        </w:numPr>
        <w:tabs>
          <w:tab w:val="left" w:pos="1180"/>
        </w:tabs>
        <w:spacing w:after="0" w:line="240" w:lineRule="auto"/>
        <w:ind w:right="182"/>
        <w:rPr>
          <w:rFonts w:eastAsia="Arial" w:cs="Arial"/>
          <w:sz w:val="24"/>
          <w:szCs w:val="24"/>
        </w:rPr>
      </w:pPr>
      <w:r w:rsidRPr="00BB633C">
        <w:rPr>
          <w:rFonts w:eastAsia="Arial" w:cs="Arial"/>
          <w:sz w:val="24"/>
          <w:szCs w:val="24"/>
        </w:rPr>
        <w:t>in-hospital “on call”, regardless of what the resident activities are during such periods</w:t>
      </w:r>
    </w:p>
    <w:p w:rsidR="002522A5" w:rsidRDefault="002D350F" w:rsidP="00B309BE">
      <w:pPr>
        <w:pStyle w:val="ListParagraph"/>
        <w:numPr>
          <w:ilvl w:val="0"/>
          <w:numId w:val="12"/>
        </w:numPr>
        <w:tabs>
          <w:tab w:val="left" w:pos="1180"/>
        </w:tabs>
        <w:spacing w:after="0" w:line="240" w:lineRule="auto"/>
        <w:ind w:right="-20"/>
        <w:rPr>
          <w:rFonts w:eastAsia="Arial" w:cs="Arial"/>
          <w:sz w:val="24"/>
          <w:szCs w:val="24"/>
        </w:rPr>
      </w:pPr>
      <w:r w:rsidRPr="00BB633C">
        <w:rPr>
          <w:rFonts w:eastAsia="Arial" w:cs="Arial"/>
          <w:sz w:val="24"/>
          <w:szCs w:val="24"/>
        </w:rPr>
        <w:t>scheduled academic activities (i.e., conferences and other didactics).</w:t>
      </w:r>
    </w:p>
    <w:p w:rsidR="00B309BE" w:rsidRPr="00BB633C" w:rsidRDefault="00B309BE" w:rsidP="00B309BE">
      <w:pPr>
        <w:pStyle w:val="ListParagraph"/>
        <w:numPr>
          <w:ilvl w:val="0"/>
          <w:numId w:val="12"/>
        </w:numPr>
        <w:tabs>
          <w:tab w:val="left" w:pos="1180"/>
        </w:tabs>
        <w:spacing w:after="0" w:line="240" w:lineRule="auto"/>
        <w:ind w:right="-20"/>
        <w:rPr>
          <w:rFonts w:eastAsia="Arial" w:cs="Arial"/>
          <w:sz w:val="24"/>
          <w:szCs w:val="24"/>
        </w:rPr>
      </w:pPr>
      <w:r>
        <w:rPr>
          <w:rFonts w:eastAsia="Arial" w:cs="Arial"/>
          <w:sz w:val="24"/>
          <w:szCs w:val="24"/>
        </w:rPr>
        <w:t>clinical work from home</w:t>
      </w:r>
    </w:p>
    <w:p w:rsidR="002522A5" w:rsidRPr="00BB633C" w:rsidRDefault="002522A5" w:rsidP="002B5CA2">
      <w:pPr>
        <w:spacing w:before="16" w:after="0" w:line="240" w:lineRule="auto"/>
        <w:rPr>
          <w:rFonts w:cs="Arial"/>
          <w:sz w:val="24"/>
          <w:szCs w:val="24"/>
        </w:rPr>
      </w:pPr>
    </w:p>
    <w:p w:rsidR="002522A5" w:rsidRPr="00480D5B" w:rsidRDefault="002D350F" w:rsidP="00202CCC">
      <w:pPr>
        <w:spacing w:after="0" w:line="240" w:lineRule="auto"/>
        <w:ind w:left="820" w:right="166"/>
        <w:rPr>
          <w:rFonts w:eastAsia="Arial" w:cs="Arial"/>
          <w:sz w:val="24"/>
          <w:szCs w:val="24"/>
        </w:rPr>
      </w:pPr>
      <w:r w:rsidRPr="00480D5B">
        <w:rPr>
          <w:rFonts w:eastAsia="Arial" w:cs="Arial"/>
          <w:sz w:val="24"/>
          <w:szCs w:val="24"/>
        </w:rPr>
        <w:t xml:space="preserve">(Exclusions: </w:t>
      </w:r>
      <w:r w:rsidRPr="00480D5B">
        <w:rPr>
          <w:rFonts w:eastAsia="Arial" w:cs="Arial"/>
          <w:spacing w:val="1"/>
          <w:sz w:val="24"/>
          <w:szCs w:val="24"/>
        </w:rPr>
        <w:t xml:space="preserve"> </w:t>
      </w:r>
      <w:r w:rsidRPr="00480D5B">
        <w:rPr>
          <w:rFonts w:eastAsia="Arial" w:cs="Arial"/>
          <w:sz w:val="24"/>
          <w:szCs w:val="24"/>
        </w:rPr>
        <w:t>beeper call from home and/or</w:t>
      </w:r>
      <w:r w:rsidRPr="00480D5B">
        <w:rPr>
          <w:rFonts w:eastAsia="Arial" w:cs="Arial"/>
          <w:spacing w:val="-1"/>
          <w:sz w:val="24"/>
          <w:szCs w:val="24"/>
        </w:rPr>
        <w:t xml:space="preserve"> </w:t>
      </w:r>
      <w:r w:rsidRPr="00480D5B">
        <w:rPr>
          <w:rFonts w:eastAsia="Arial" w:cs="Arial"/>
          <w:sz w:val="24"/>
          <w:szCs w:val="24"/>
        </w:rPr>
        <w:t>academic preparatory work that is or could be done offsite.)</w:t>
      </w:r>
    </w:p>
    <w:p w:rsidR="002522A5" w:rsidRPr="00BB633C" w:rsidRDefault="002522A5" w:rsidP="009E0E84">
      <w:pPr>
        <w:spacing w:before="18" w:after="0" w:line="240" w:lineRule="auto"/>
        <w:rPr>
          <w:rFonts w:cs="Arial"/>
          <w:sz w:val="24"/>
          <w:szCs w:val="24"/>
        </w:rPr>
      </w:pPr>
    </w:p>
    <w:p w:rsidR="002522A5" w:rsidRPr="00BB633C" w:rsidRDefault="002D350F" w:rsidP="002B5CA2">
      <w:pPr>
        <w:pStyle w:val="ListParagraph"/>
        <w:numPr>
          <w:ilvl w:val="0"/>
          <w:numId w:val="3"/>
        </w:numPr>
        <w:tabs>
          <w:tab w:val="left" w:pos="460"/>
        </w:tabs>
        <w:spacing w:after="0" w:line="240" w:lineRule="auto"/>
        <w:ind w:right="88"/>
        <w:rPr>
          <w:rFonts w:eastAsia="Arial" w:cs="Arial"/>
          <w:sz w:val="24"/>
          <w:szCs w:val="24"/>
        </w:rPr>
      </w:pPr>
      <w:r w:rsidRPr="00BB633C">
        <w:rPr>
          <w:rFonts w:eastAsia="Arial" w:cs="Arial"/>
          <w:sz w:val="24"/>
          <w:szCs w:val="24"/>
        </w:rPr>
        <w:t>Residents should report a pattern of excess</w:t>
      </w:r>
      <w:r w:rsidRPr="00BB633C">
        <w:rPr>
          <w:rFonts w:eastAsia="Arial" w:cs="Arial"/>
          <w:spacing w:val="-2"/>
          <w:sz w:val="24"/>
          <w:szCs w:val="24"/>
        </w:rPr>
        <w:t>i</w:t>
      </w:r>
      <w:r w:rsidRPr="00BB633C">
        <w:rPr>
          <w:rFonts w:eastAsia="Arial" w:cs="Arial"/>
          <w:sz w:val="24"/>
          <w:szCs w:val="24"/>
        </w:rPr>
        <w:t xml:space="preserve">ve </w:t>
      </w:r>
      <w:r w:rsidR="00B309BE">
        <w:rPr>
          <w:rFonts w:eastAsia="Arial" w:cs="Arial"/>
          <w:sz w:val="24"/>
          <w:szCs w:val="24"/>
        </w:rPr>
        <w:t>work</w:t>
      </w:r>
      <w:r w:rsidRPr="00BB633C">
        <w:rPr>
          <w:rFonts w:eastAsia="Arial" w:cs="Arial"/>
          <w:sz w:val="24"/>
          <w:szCs w:val="24"/>
        </w:rPr>
        <w:t xml:space="preserve"> hours and/or clinical workload to the program director and/or department c</w:t>
      </w:r>
      <w:r w:rsidRPr="00BB633C">
        <w:rPr>
          <w:rFonts w:eastAsia="Arial" w:cs="Arial"/>
          <w:spacing w:val="-2"/>
          <w:sz w:val="24"/>
          <w:szCs w:val="24"/>
        </w:rPr>
        <w:t>h</w:t>
      </w:r>
      <w:r w:rsidRPr="00BB633C">
        <w:rPr>
          <w:rFonts w:eastAsia="Arial" w:cs="Arial"/>
          <w:sz w:val="24"/>
          <w:szCs w:val="24"/>
        </w:rPr>
        <w:t xml:space="preserve">ief. </w:t>
      </w:r>
      <w:r w:rsidRPr="00BB633C">
        <w:rPr>
          <w:rFonts w:eastAsia="Arial" w:cs="Arial"/>
          <w:spacing w:val="1"/>
          <w:sz w:val="24"/>
          <w:szCs w:val="24"/>
        </w:rPr>
        <w:t xml:space="preserve"> </w:t>
      </w:r>
      <w:r w:rsidRPr="00BB633C">
        <w:rPr>
          <w:rFonts w:eastAsia="Arial" w:cs="Arial"/>
          <w:sz w:val="24"/>
          <w:szCs w:val="24"/>
        </w:rPr>
        <w:t xml:space="preserve">If </w:t>
      </w:r>
      <w:r w:rsidR="00202CCC" w:rsidRPr="00BB633C">
        <w:rPr>
          <w:rFonts w:eastAsia="Arial" w:cs="Arial"/>
          <w:sz w:val="24"/>
          <w:szCs w:val="24"/>
        </w:rPr>
        <w:t>appropriate changes in the pro</w:t>
      </w:r>
      <w:r w:rsidRPr="00BB633C">
        <w:rPr>
          <w:rFonts w:eastAsia="Arial" w:cs="Arial"/>
          <w:sz w:val="24"/>
          <w:szCs w:val="24"/>
        </w:rPr>
        <w:t>gram or individual resident's schedules are</w:t>
      </w:r>
      <w:r w:rsidRPr="00BB633C">
        <w:rPr>
          <w:rFonts w:eastAsia="Arial" w:cs="Arial"/>
          <w:spacing w:val="-2"/>
          <w:sz w:val="24"/>
          <w:szCs w:val="24"/>
        </w:rPr>
        <w:t xml:space="preserve"> </w:t>
      </w:r>
      <w:r w:rsidRPr="00BB633C">
        <w:rPr>
          <w:rFonts w:eastAsia="Arial" w:cs="Arial"/>
          <w:sz w:val="24"/>
          <w:szCs w:val="24"/>
        </w:rPr>
        <w:t>not imple</w:t>
      </w:r>
      <w:r w:rsidR="008E1C33" w:rsidRPr="00BB633C">
        <w:rPr>
          <w:rFonts w:eastAsia="Arial" w:cs="Arial"/>
          <w:sz w:val="24"/>
          <w:szCs w:val="24"/>
        </w:rPr>
        <w:t>mented on a timely basis, resi</w:t>
      </w:r>
      <w:r w:rsidRPr="00BB633C">
        <w:rPr>
          <w:rFonts w:eastAsia="Arial" w:cs="Arial"/>
          <w:sz w:val="24"/>
          <w:szCs w:val="24"/>
        </w:rPr>
        <w:t xml:space="preserve">dents should so inform the </w:t>
      </w:r>
      <w:r w:rsidR="00B309BE">
        <w:rPr>
          <w:rFonts w:eastAsia="Arial" w:cs="Arial"/>
          <w:sz w:val="24"/>
          <w:szCs w:val="24"/>
        </w:rPr>
        <w:t xml:space="preserve">Partners Health Care </w:t>
      </w:r>
      <w:r w:rsidRPr="00BB633C">
        <w:rPr>
          <w:rFonts w:eastAsia="Arial" w:cs="Arial"/>
          <w:sz w:val="24"/>
          <w:szCs w:val="24"/>
        </w:rPr>
        <w:t>Dire</w:t>
      </w:r>
      <w:r w:rsidRPr="00BB633C">
        <w:rPr>
          <w:rFonts w:eastAsia="Arial" w:cs="Arial"/>
          <w:spacing w:val="-2"/>
          <w:sz w:val="24"/>
          <w:szCs w:val="24"/>
        </w:rPr>
        <w:t>c</w:t>
      </w:r>
      <w:r w:rsidRPr="00BB633C">
        <w:rPr>
          <w:rFonts w:eastAsia="Arial" w:cs="Arial"/>
          <w:sz w:val="24"/>
          <w:szCs w:val="24"/>
        </w:rPr>
        <w:t>tor or an Associate Director of Graduate Medical Education.</w:t>
      </w:r>
    </w:p>
    <w:p w:rsidR="002522A5" w:rsidRPr="00BB633C" w:rsidRDefault="002522A5" w:rsidP="009E0E84">
      <w:pPr>
        <w:spacing w:before="14" w:after="0" w:line="240" w:lineRule="auto"/>
        <w:rPr>
          <w:rFonts w:cs="Arial"/>
          <w:sz w:val="24"/>
          <w:szCs w:val="24"/>
        </w:rPr>
      </w:pPr>
    </w:p>
    <w:p w:rsidR="002522A5" w:rsidRPr="00BB633C" w:rsidRDefault="002D350F" w:rsidP="002B5CA2">
      <w:pPr>
        <w:pStyle w:val="ListParagraph"/>
        <w:numPr>
          <w:ilvl w:val="0"/>
          <w:numId w:val="3"/>
        </w:numPr>
        <w:tabs>
          <w:tab w:val="left" w:pos="460"/>
        </w:tabs>
        <w:spacing w:after="0" w:line="240" w:lineRule="auto"/>
        <w:ind w:right="147"/>
        <w:rPr>
          <w:rFonts w:eastAsia="Arial" w:cs="Arial"/>
          <w:sz w:val="24"/>
          <w:szCs w:val="24"/>
        </w:rPr>
      </w:pPr>
      <w:r w:rsidRPr="00BB633C">
        <w:rPr>
          <w:rFonts w:eastAsia="Arial" w:cs="Arial"/>
          <w:sz w:val="24"/>
          <w:szCs w:val="24"/>
        </w:rPr>
        <w:t xml:space="preserve">The residency program endorses the </w:t>
      </w:r>
      <w:r w:rsidR="00B309BE">
        <w:rPr>
          <w:rFonts w:eastAsia="Arial" w:cs="Arial"/>
          <w:sz w:val="24"/>
          <w:szCs w:val="24"/>
        </w:rPr>
        <w:t>work</w:t>
      </w:r>
      <w:r w:rsidRPr="00BB633C">
        <w:rPr>
          <w:rFonts w:eastAsia="Arial" w:cs="Arial"/>
          <w:sz w:val="24"/>
          <w:szCs w:val="24"/>
        </w:rPr>
        <w:t xml:space="preserve"> hour and on-call limits defined by the ACGME (paraphrased below in italics), with additional</w:t>
      </w:r>
      <w:r w:rsidRPr="00BB633C">
        <w:rPr>
          <w:rFonts w:eastAsia="Arial" w:cs="Arial"/>
          <w:spacing w:val="-1"/>
          <w:sz w:val="24"/>
          <w:szCs w:val="24"/>
        </w:rPr>
        <w:t xml:space="preserve"> </w:t>
      </w:r>
      <w:r w:rsidRPr="00BB633C">
        <w:rPr>
          <w:rFonts w:eastAsia="Arial" w:cs="Arial"/>
          <w:sz w:val="24"/>
          <w:szCs w:val="24"/>
        </w:rPr>
        <w:t>clarifications and extensions as noted:</w:t>
      </w:r>
    </w:p>
    <w:p w:rsidR="002522A5" w:rsidRPr="00BB633C" w:rsidRDefault="002522A5" w:rsidP="009E0E84">
      <w:pPr>
        <w:spacing w:before="12" w:after="0" w:line="240" w:lineRule="auto"/>
        <w:rPr>
          <w:rFonts w:cs="Arial"/>
          <w:sz w:val="24"/>
          <w:szCs w:val="24"/>
        </w:rPr>
      </w:pPr>
    </w:p>
    <w:p w:rsidR="002522A5" w:rsidRPr="00480D5B" w:rsidRDefault="002D350F" w:rsidP="00B309BE">
      <w:pPr>
        <w:pStyle w:val="ListParagraph"/>
        <w:numPr>
          <w:ilvl w:val="0"/>
          <w:numId w:val="13"/>
        </w:numPr>
        <w:tabs>
          <w:tab w:val="left" w:pos="820"/>
        </w:tabs>
        <w:spacing w:after="0" w:line="240" w:lineRule="auto"/>
        <w:ind w:right="124"/>
        <w:rPr>
          <w:rFonts w:cs="Arial"/>
          <w:i/>
          <w:sz w:val="24"/>
          <w:szCs w:val="24"/>
        </w:rPr>
      </w:pPr>
      <w:r w:rsidRPr="00480D5B">
        <w:rPr>
          <w:rFonts w:eastAsia="Arial" w:cs="Arial"/>
          <w:i/>
          <w:sz w:val="24"/>
          <w:szCs w:val="24"/>
        </w:rPr>
        <w:t xml:space="preserve">Residents </w:t>
      </w:r>
      <w:r w:rsidRPr="00480D5B">
        <w:rPr>
          <w:rFonts w:eastAsia="Arial" w:cs="Arial"/>
          <w:i/>
          <w:spacing w:val="-2"/>
          <w:sz w:val="24"/>
          <w:szCs w:val="24"/>
        </w:rPr>
        <w:t>m</w:t>
      </w:r>
      <w:r w:rsidRPr="00480D5B">
        <w:rPr>
          <w:rFonts w:eastAsia="Arial" w:cs="Arial"/>
          <w:i/>
          <w:sz w:val="24"/>
          <w:szCs w:val="24"/>
        </w:rPr>
        <w:t xml:space="preserve">ust </w:t>
      </w:r>
      <w:r w:rsidR="00B309BE" w:rsidRPr="00480D5B">
        <w:rPr>
          <w:rFonts w:eastAsia="Arial" w:cs="Arial"/>
          <w:i/>
          <w:sz w:val="24"/>
          <w:szCs w:val="24"/>
        </w:rPr>
        <w:t xml:space="preserve">be limited to no more than </w:t>
      </w:r>
      <w:r w:rsidR="008E1C33" w:rsidRPr="00480D5B">
        <w:rPr>
          <w:rFonts w:eastAsia="Arial" w:cs="Arial"/>
          <w:i/>
          <w:sz w:val="24"/>
          <w:szCs w:val="24"/>
        </w:rPr>
        <w:t>80 hours per week, av</w:t>
      </w:r>
      <w:r w:rsidRPr="00480D5B">
        <w:rPr>
          <w:rFonts w:eastAsia="Arial" w:cs="Arial"/>
          <w:i/>
          <w:sz w:val="24"/>
          <w:szCs w:val="24"/>
        </w:rPr>
        <w:t>eraged over a four-week period</w:t>
      </w:r>
      <w:r w:rsidR="00B309BE" w:rsidRPr="00480D5B">
        <w:rPr>
          <w:rFonts w:eastAsia="Arial" w:cs="Arial"/>
          <w:i/>
          <w:sz w:val="24"/>
          <w:szCs w:val="24"/>
        </w:rPr>
        <w:t xml:space="preserve">, inclusive of all in-house clinical and education activities, clinical work done from home, and all moonlighting. </w:t>
      </w:r>
    </w:p>
    <w:p w:rsidR="00B309BE" w:rsidRDefault="00B309BE" w:rsidP="00B309BE">
      <w:pPr>
        <w:pStyle w:val="ListParagraph"/>
        <w:numPr>
          <w:ilvl w:val="0"/>
          <w:numId w:val="13"/>
        </w:numPr>
        <w:tabs>
          <w:tab w:val="left" w:pos="820"/>
        </w:tabs>
        <w:spacing w:after="0" w:line="240" w:lineRule="auto"/>
        <w:ind w:right="-20"/>
        <w:rPr>
          <w:rFonts w:eastAsia="Arial" w:cs="Arial"/>
          <w:sz w:val="24"/>
          <w:szCs w:val="24"/>
        </w:rPr>
      </w:pPr>
      <w:r w:rsidRPr="00B309BE">
        <w:rPr>
          <w:rFonts w:eastAsia="Arial" w:cs="Arial"/>
          <w:i/>
          <w:sz w:val="24"/>
          <w:szCs w:val="24"/>
        </w:rPr>
        <w:t>Clinical and educational work periods for residents must not exceed 24 hours of continuous scheduled clinical assignments.</w:t>
      </w:r>
      <w:r>
        <w:rPr>
          <w:rFonts w:eastAsia="Arial" w:cs="Arial"/>
          <w:sz w:val="24"/>
          <w:szCs w:val="24"/>
        </w:rPr>
        <w:t xml:space="preserve">  </w:t>
      </w:r>
    </w:p>
    <w:p w:rsidR="00B309BE" w:rsidRDefault="00B309BE" w:rsidP="00B309BE">
      <w:pPr>
        <w:pStyle w:val="ListParagraph"/>
        <w:numPr>
          <w:ilvl w:val="0"/>
          <w:numId w:val="13"/>
        </w:numPr>
        <w:tabs>
          <w:tab w:val="left" w:pos="820"/>
        </w:tabs>
        <w:spacing w:after="0" w:line="240" w:lineRule="auto"/>
        <w:ind w:left="360" w:right="-20"/>
        <w:rPr>
          <w:rFonts w:eastAsia="Arial" w:cs="Arial"/>
          <w:sz w:val="24"/>
          <w:szCs w:val="24"/>
        </w:rPr>
      </w:pPr>
      <w:r w:rsidRPr="00B309BE">
        <w:rPr>
          <w:rFonts w:eastAsia="Arial" w:cs="Arial"/>
          <w:sz w:val="24"/>
          <w:szCs w:val="24"/>
        </w:rPr>
        <w:lastRenderedPageBreak/>
        <w:t xml:space="preserve">Up to 4 hours of additional time may be used for activities related to patient safety, such as providing effective transitions of care, and/or resident education.  Additional patient care responsibilities must not be assigned to a resident during this time.  </w:t>
      </w:r>
    </w:p>
    <w:p w:rsidR="002522A5" w:rsidRPr="00395AF8" w:rsidRDefault="00B309BE" w:rsidP="009E0E84">
      <w:pPr>
        <w:pStyle w:val="ListParagraph"/>
        <w:numPr>
          <w:ilvl w:val="0"/>
          <w:numId w:val="13"/>
        </w:numPr>
        <w:tabs>
          <w:tab w:val="left" w:pos="820"/>
        </w:tabs>
        <w:spacing w:before="17" w:after="0" w:line="240" w:lineRule="auto"/>
        <w:ind w:left="360" w:right="-20"/>
        <w:rPr>
          <w:rFonts w:cs="Arial"/>
          <w:sz w:val="24"/>
          <w:szCs w:val="24"/>
        </w:rPr>
      </w:pPr>
      <w:r w:rsidRPr="00B309BE">
        <w:rPr>
          <w:rFonts w:eastAsia="Arial" w:cs="Arial"/>
          <w:i/>
          <w:sz w:val="24"/>
          <w:szCs w:val="24"/>
        </w:rPr>
        <w:t xml:space="preserve">In rare circumstances, after handing off all other responsibilities, a trainee, on his/her own initiative, may elect to remain or return to the clinical site to continue to provide care to a single severely ill or unstable patient; </w:t>
      </w:r>
      <w:r>
        <w:rPr>
          <w:rFonts w:eastAsia="Arial" w:cs="Arial"/>
          <w:i/>
          <w:sz w:val="24"/>
          <w:szCs w:val="24"/>
        </w:rPr>
        <w:t xml:space="preserve">humanistic attention to the needs of a patient or family; or, to attend unique educational events.  These additional hours of care or education will be counted toward the 80-hour weekly limit. </w:t>
      </w:r>
    </w:p>
    <w:p w:rsidR="00395AF8" w:rsidRDefault="00395AF8" w:rsidP="009E0E84">
      <w:pPr>
        <w:pStyle w:val="ListParagraph"/>
        <w:numPr>
          <w:ilvl w:val="0"/>
          <w:numId w:val="13"/>
        </w:numPr>
        <w:tabs>
          <w:tab w:val="left" w:pos="820"/>
        </w:tabs>
        <w:spacing w:before="17" w:after="0" w:line="240" w:lineRule="auto"/>
        <w:ind w:left="360" w:right="-20"/>
        <w:rPr>
          <w:rFonts w:cs="Arial"/>
          <w:i/>
          <w:sz w:val="24"/>
          <w:szCs w:val="24"/>
        </w:rPr>
      </w:pPr>
      <w:r w:rsidRPr="00395AF8">
        <w:rPr>
          <w:rFonts w:cs="Arial"/>
          <w:i/>
          <w:sz w:val="24"/>
          <w:szCs w:val="24"/>
        </w:rPr>
        <w:t>Trainees must be scheduled for a minimum of one day in seven free of clinical work and/or required</w:t>
      </w:r>
      <w:r>
        <w:rPr>
          <w:rFonts w:cs="Arial"/>
          <w:i/>
          <w:sz w:val="24"/>
          <w:szCs w:val="24"/>
        </w:rPr>
        <w:t xml:space="preserve"> educational activities [when average over four weeks]. At-home call cannot be assigned on these free days.  A day off is defined as a continuous 24-our period free from assigned educational and clinical responsibilities, including at-home or off-site beeper call, rounds and conferences.</w:t>
      </w:r>
    </w:p>
    <w:p w:rsidR="00CA0093" w:rsidRPr="00CA0093" w:rsidRDefault="00395AF8" w:rsidP="00CA0093">
      <w:pPr>
        <w:pStyle w:val="ListParagraph"/>
        <w:numPr>
          <w:ilvl w:val="0"/>
          <w:numId w:val="13"/>
        </w:numPr>
        <w:tabs>
          <w:tab w:val="left" w:pos="820"/>
        </w:tabs>
        <w:spacing w:before="17" w:after="0" w:line="240" w:lineRule="auto"/>
        <w:ind w:left="360" w:right="-20"/>
        <w:rPr>
          <w:rFonts w:cs="Arial"/>
          <w:i/>
          <w:sz w:val="24"/>
          <w:szCs w:val="24"/>
        </w:rPr>
      </w:pPr>
      <w:r>
        <w:rPr>
          <w:rFonts w:cs="Arial"/>
          <w:sz w:val="24"/>
          <w:szCs w:val="24"/>
        </w:rPr>
        <w:t xml:space="preserve">The Department of Surgery must </w:t>
      </w:r>
      <w:r w:rsidR="00CA0093">
        <w:rPr>
          <w:rFonts w:cs="Arial"/>
          <w:sz w:val="24"/>
          <w:szCs w:val="24"/>
        </w:rPr>
        <w:t>design</w:t>
      </w:r>
      <w:r>
        <w:rPr>
          <w:rFonts w:cs="Arial"/>
          <w:sz w:val="24"/>
          <w:szCs w:val="24"/>
        </w:rPr>
        <w:t xml:space="preserve"> an effective program structure that is configured to provide residents with educational opportunities, as well as reasonable opportunities for rest and personal well-being.</w:t>
      </w:r>
    </w:p>
    <w:p w:rsidR="00CA0093" w:rsidRPr="00CA0093" w:rsidRDefault="00CA0093" w:rsidP="00CA0093">
      <w:pPr>
        <w:pStyle w:val="ListParagraph"/>
        <w:numPr>
          <w:ilvl w:val="0"/>
          <w:numId w:val="13"/>
        </w:numPr>
        <w:tabs>
          <w:tab w:val="left" w:pos="820"/>
        </w:tabs>
        <w:spacing w:after="0" w:line="240" w:lineRule="auto"/>
        <w:ind w:right="306"/>
        <w:rPr>
          <w:rFonts w:eastAsia="Arial" w:cs="Arial"/>
          <w:sz w:val="24"/>
          <w:szCs w:val="24"/>
        </w:rPr>
      </w:pPr>
      <w:r>
        <w:rPr>
          <w:rFonts w:eastAsia="Arial" w:cs="Arial"/>
          <w:i/>
          <w:sz w:val="24"/>
          <w:szCs w:val="24"/>
        </w:rPr>
        <w:t>Trainees should have 8 hours off between scheduled clinical work and educational periods.  There may be circumstances when residents choose to stay to care for their patients or return to the hospital with fewer than 8 hours free.  This must occur within the context of the 80-hour and the one</w:t>
      </w:r>
      <w:r w:rsidR="00480D5B">
        <w:rPr>
          <w:rFonts w:eastAsia="Arial" w:cs="Arial"/>
          <w:i/>
          <w:sz w:val="24"/>
          <w:szCs w:val="24"/>
        </w:rPr>
        <w:t>-</w:t>
      </w:r>
      <w:r>
        <w:rPr>
          <w:rFonts w:eastAsia="Arial" w:cs="Arial"/>
          <w:i/>
          <w:sz w:val="24"/>
          <w:szCs w:val="24"/>
        </w:rPr>
        <w:t>day</w:t>
      </w:r>
      <w:r w:rsidR="00480D5B">
        <w:rPr>
          <w:rFonts w:eastAsia="Arial" w:cs="Arial"/>
          <w:i/>
          <w:sz w:val="24"/>
          <w:szCs w:val="24"/>
        </w:rPr>
        <w:t>-</w:t>
      </w:r>
      <w:r>
        <w:rPr>
          <w:rFonts w:eastAsia="Arial" w:cs="Arial"/>
          <w:i/>
          <w:sz w:val="24"/>
          <w:szCs w:val="24"/>
        </w:rPr>
        <w:t>off</w:t>
      </w:r>
      <w:r w:rsidR="00480D5B">
        <w:rPr>
          <w:rFonts w:eastAsia="Arial" w:cs="Arial"/>
          <w:i/>
          <w:sz w:val="24"/>
          <w:szCs w:val="24"/>
        </w:rPr>
        <w:t>-</w:t>
      </w:r>
      <w:r>
        <w:rPr>
          <w:rFonts w:eastAsia="Arial" w:cs="Arial"/>
          <w:i/>
          <w:sz w:val="24"/>
          <w:szCs w:val="24"/>
        </w:rPr>
        <w:t>in</w:t>
      </w:r>
      <w:r w:rsidR="00480D5B">
        <w:rPr>
          <w:rFonts w:eastAsia="Arial" w:cs="Arial"/>
          <w:i/>
          <w:sz w:val="24"/>
          <w:szCs w:val="24"/>
        </w:rPr>
        <w:t>-</w:t>
      </w:r>
      <w:r>
        <w:rPr>
          <w:rFonts w:eastAsia="Arial" w:cs="Arial"/>
          <w:i/>
          <w:sz w:val="24"/>
          <w:szCs w:val="24"/>
        </w:rPr>
        <w:t>seven requirements.</w:t>
      </w:r>
    </w:p>
    <w:p w:rsidR="00CA0093" w:rsidRPr="00CA0093" w:rsidRDefault="00CA0093" w:rsidP="00CA0093">
      <w:pPr>
        <w:pStyle w:val="ListParagraph"/>
        <w:numPr>
          <w:ilvl w:val="0"/>
          <w:numId w:val="13"/>
        </w:numPr>
        <w:tabs>
          <w:tab w:val="left" w:pos="820"/>
        </w:tabs>
        <w:spacing w:after="0" w:line="240" w:lineRule="auto"/>
        <w:ind w:right="306"/>
        <w:rPr>
          <w:rFonts w:eastAsia="Arial" w:cs="Arial"/>
          <w:sz w:val="24"/>
          <w:szCs w:val="24"/>
        </w:rPr>
      </w:pPr>
      <w:r>
        <w:rPr>
          <w:rFonts w:eastAsia="Arial" w:cs="Arial"/>
          <w:i/>
          <w:sz w:val="24"/>
          <w:szCs w:val="24"/>
        </w:rPr>
        <w:t>Residents must have at least 14 hours off after 24 hours of in-house call.</w:t>
      </w:r>
    </w:p>
    <w:p w:rsidR="002522A5" w:rsidRDefault="00CA0093" w:rsidP="00CA0093">
      <w:pPr>
        <w:pStyle w:val="ListParagraph"/>
        <w:numPr>
          <w:ilvl w:val="0"/>
          <w:numId w:val="13"/>
        </w:numPr>
        <w:tabs>
          <w:tab w:val="left" w:pos="820"/>
        </w:tabs>
        <w:spacing w:after="0" w:line="240" w:lineRule="auto"/>
        <w:ind w:right="306"/>
        <w:rPr>
          <w:rFonts w:eastAsia="Arial" w:cs="Arial"/>
          <w:i/>
          <w:sz w:val="24"/>
          <w:szCs w:val="24"/>
        </w:rPr>
      </w:pPr>
      <w:r w:rsidRPr="00CA0093">
        <w:rPr>
          <w:rFonts w:eastAsia="Arial" w:cs="Arial"/>
          <w:i/>
          <w:sz w:val="24"/>
          <w:szCs w:val="24"/>
        </w:rPr>
        <w:t xml:space="preserve">Night float must occur within the context of the 80-hour and </w:t>
      </w:r>
      <w:r w:rsidR="00480D5B">
        <w:rPr>
          <w:rFonts w:eastAsia="Arial" w:cs="Arial"/>
          <w:i/>
          <w:sz w:val="24"/>
          <w:szCs w:val="24"/>
        </w:rPr>
        <w:t xml:space="preserve">one-day-off-in-seven </w:t>
      </w:r>
      <w:r w:rsidRPr="00CA0093">
        <w:rPr>
          <w:rFonts w:eastAsia="Arial" w:cs="Arial"/>
          <w:i/>
          <w:sz w:val="24"/>
          <w:szCs w:val="24"/>
        </w:rPr>
        <w:t xml:space="preserve">requirements.  </w:t>
      </w:r>
    </w:p>
    <w:p w:rsidR="00CA0093" w:rsidRPr="00CA0093" w:rsidRDefault="00CA0093" w:rsidP="00CA0093">
      <w:pPr>
        <w:pStyle w:val="ListParagraph"/>
        <w:numPr>
          <w:ilvl w:val="0"/>
          <w:numId w:val="13"/>
        </w:numPr>
        <w:tabs>
          <w:tab w:val="left" w:pos="820"/>
        </w:tabs>
        <w:spacing w:after="0" w:line="240" w:lineRule="auto"/>
        <w:ind w:right="306"/>
        <w:rPr>
          <w:rFonts w:eastAsia="Arial" w:cs="Arial"/>
          <w:i/>
          <w:sz w:val="24"/>
          <w:szCs w:val="24"/>
        </w:rPr>
      </w:pPr>
      <w:r>
        <w:rPr>
          <w:rFonts w:eastAsia="Arial" w:cs="Arial"/>
          <w:i/>
          <w:sz w:val="24"/>
          <w:szCs w:val="24"/>
        </w:rPr>
        <w:t>Residents must be schedule for in-house call no more frequently than every 3</w:t>
      </w:r>
      <w:r w:rsidRPr="00CA0093">
        <w:rPr>
          <w:rFonts w:eastAsia="Arial" w:cs="Arial"/>
          <w:i/>
          <w:sz w:val="24"/>
          <w:szCs w:val="24"/>
          <w:vertAlign w:val="superscript"/>
        </w:rPr>
        <w:t>rd</w:t>
      </w:r>
      <w:r>
        <w:rPr>
          <w:rFonts w:eastAsia="Arial" w:cs="Arial"/>
          <w:i/>
          <w:sz w:val="24"/>
          <w:szCs w:val="24"/>
        </w:rPr>
        <w:t xml:space="preserve"> night [when averaged over a four-week period].</w:t>
      </w:r>
    </w:p>
    <w:p w:rsidR="008E1C33" w:rsidRDefault="00CA0093" w:rsidP="00CA0093">
      <w:pPr>
        <w:pStyle w:val="ListParagraph"/>
        <w:numPr>
          <w:ilvl w:val="0"/>
          <w:numId w:val="13"/>
        </w:numPr>
        <w:tabs>
          <w:tab w:val="left" w:pos="460"/>
        </w:tabs>
        <w:spacing w:after="0" w:line="240" w:lineRule="auto"/>
        <w:ind w:right="115"/>
        <w:rPr>
          <w:rFonts w:eastAsia="Symbol" w:cs="Arial"/>
          <w:sz w:val="24"/>
          <w:szCs w:val="24"/>
        </w:rPr>
      </w:pPr>
      <w:r>
        <w:rPr>
          <w:rFonts w:eastAsia="Symbol" w:cs="Arial"/>
          <w:sz w:val="24"/>
          <w:szCs w:val="24"/>
        </w:rPr>
        <w:t>Time spend on patient care activities by residents on at-home call must count towards to 80-hour maximum weekly limit.  The frequency of at-home call is not subject to the every-third-night limitation but must satisfy the requirement for one-day-in-seven free, when averaged over 4 weeks.</w:t>
      </w:r>
    </w:p>
    <w:p w:rsidR="00CA0093" w:rsidRDefault="00CA0093" w:rsidP="00CA0093">
      <w:pPr>
        <w:pStyle w:val="ListParagraph"/>
        <w:numPr>
          <w:ilvl w:val="0"/>
          <w:numId w:val="13"/>
        </w:numPr>
        <w:tabs>
          <w:tab w:val="left" w:pos="460"/>
        </w:tabs>
        <w:spacing w:after="0" w:line="240" w:lineRule="auto"/>
        <w:ind w:right="115"/>
        <w:rPr>
          <w:rFonts w:eastAsia="Symbol" w:cs="Arial"/>
          <w:sz w:val="24"/>
          <w:szCs w:val="24"/>
        </w:rPr>
      </w:pPr>
      <w:r>
        <w:rPr>
          <w:rFonts w:eastAsia="Symbol" w:cs="Arial"/>
          <w:sz w:val="24"/>
          <w:szCs w:val="24"/>
        </w:rPr>
        <w:t xml:space="preserve">Residents are permitted to return to the hospital while on at-home call to provide direct care for new or established patients.  These hours of inpatient patient care must be included in the 80-hour max weekly limit. </w:t>
      </w:r>
    </w:p>
    <w:p w:rsidR="00CA0093" w:rsidRPr="00CA0093" w:rsidRDefault="00CA0093" w:rsidP="00CA0093">
      <w:pPr>
        <w:pStyle w:val="ListParagraph"/>
        <w:tabs>
          <w:tab w:val="left" w:pos="460"/>
        </w:tabs>
        <w:spacing w:after="0" w:line="240" w:lineRule="auto"/>
        <w:ind w:right="115"/>
        <w:rPr>
          <w:rFonts w:eastAsia="Symbol" w:cs="Arial"/>
          <w:sz w:val="24"/>
          <w:szCs w:val="24"/>
        </w:rPr>
      </w:pPr>
    </w:p>
    <w:p w:rsidR="002522A5" w:rsidRPr="00BB633C" w:rsidRDefault="002D350F" w:rsidP="002B5CA2">
      <w:pPr>
        <w:pStyle w:val="ListParagraph"/>
        <w:numPr>
          <w:ilvl w:val="0"/>
          <w:numId w:val="8"/>
        </w:numPr>
        <w:tabs>
          <w:tab w:val="left" w:pos="460"/>
        </w:tabs>
        <w:spacing w:after="0" w:line="240" w:lineRule="auto"/>
        <w:ind w:left="360" w:right="115"/>
        <w:rPr>
          <w:rFonts w:eastAsia="Arial" w:cs="Arial"/>
          <w:sz w:val="24"/>
          <w:szCs w:val="24"/>
        </w:rPr>
      </w:pPr>
      <w:r w:rsidRPr="00BB633C">
        <w:rPr>
          <w:rFonts w:eastAsia="Arial" w:cs="Arial"/>
          <w:sz w:val="24"/>
          <w:szCs w:val="24"/>
        </w:rPr>
        <w:t xml:space="preserve">In addition to the above, the </w:t>
      </w:r>
      <w:r w:rsidR="00CA0093">
        <w:rPr>
          <w:rFonts w:eastAsia="Arial" w:cs="Arial"/>
          <w:sz w:val="24"/>
          <w:szCs w:val="24"/>
        </w:rPr>
        <w:t>Department of Surgery</w:t>
      </w:r>
      <w:r w:rsidRPr="00BB633C">
        <w:rPr>
          <w:rFonts w:eastAsia="Arial" w:cs="Arial"/>
          <w:sz w:val="24"/>
          <w:szCs w:val="24"/>
        </w:rPr>
        <w:t xml:space="preserve"> fur</w:t>
      </w:r>
      <w:r w:rsidRPr="00BB633C">
        <w:rPr>
          <w:rFonts w:eastAsia="Arial" w:cs="Arial"/>
          <w:spacing w:val="-1"/>
          <w:sz w:val="24"/>
          <w:szCs w:val="24"/>
        </w:rPr>
        <w:t>t</w:t>
      </w:r>
      <w:r w:rsidRPr="00BB633C">
        <w:rPr>
          <w:rFonts w:eastAsia="Arial" w:cs="Arial"/>
          <w:sz w:val="24"/>
          <w:szCs w:val="24"/>
        </w:rPr>
        <w:t>her requires t</w:t>
      </w:r>
      <w:r w:rsidR="008E1C33" w:rsidRPr="00BB633C">
        <w:rPr>
          <w:rFonts w:eastAsia="Arial" w:cs="Arial"/>
          <w:sz w:val="24"/>
          <w:szCs w:val="24"/>
        </w:rPr>
        <w:t>hat assigned clinical responsi</w:t>
      </w:r>
      <w:r w:rsidRPr="00BB633C">
        <w:rPr>
          <w:rFonts w:eastAsia="Arial" w:cs="Arial"/>
          <w:sz w:val="24"/>
          <w:szCs w:val="24"/>
        </w:rPr>
        <w:t xml:space="preserve">bilities (including </w:t>
      </w:r>
      <w:r w:rsidR="00CA0093">
        <w:rPr>
          <w:rFonts w:eastAsia="Arial" w:cs="Arial"/>
          <w:sz w:val="24"/>
          <w:szCs w:val="24"/>
        </w:rPr>
        <w:t>at-home-call</w:t>
      </w:r>
      <w:r w:rsidRPr="00BB633C">
        <w:rPr>
          <w:rFonts w:eastAsia="Arial" w:cs="Arial"/>
          <w:sz w:val="24"/>
          <w:szCs w:val="24"/>
        </w:rPr>
        <w:t xml:space="preserve">) </w:t>
      </w:r>
      <w:r w:rsidR="00CA0093">
        <w:rPr>
          <w:rFonts w:eastAsia="Arial" w:cs="Arial"/>
          <w:sz w:val="24"/>
          <w:szCs w:val="24"/>
        </w:rPr>
        <w:t>must not be so frequent or taxing as to p</w:t>
      </w:r>
      <w:r w:rsidRPr="00BB633C">
        <w:rPr>
          <w:rFonts w:eastAsia="Arial" w:cs="Arial"/>
          <w:sz w:val="24"/>
          <w:szCs w:val="24"/>
        </w:rPr>
        <w:t>reclude a</w:t>
      </w:r>
      <w:r w:rsidR="008E1C33" w:rsidRPr="00BB633C">
        <w:rPr>
          <w:rFonts w:eastAsia="Arial" w:cs="Arial"/>
          <w:sz w:val="24"/>
          <w:szCs w:val="24"/>
        </w:rPr>
        <w:t>dequate rest and reasonable pers</w:t>
      </w:r>
      <w:r w:rsidRPr="00BB633C">
        <w:rPr>
          <w:rFonts w:eastAsia="Arial" w:cs="Arial"/>
          <w:sz w:val="24"/>
          <w:szCs w:val="24"/>
        </w:rPr>
        <w:t>onal time</w:t>
      </w:r>
      <w:r w:rsidR="00CA0093">
        <w:rPr>
          <w:rFonts w:eastAsia="Arial" w:cs="Arial"/>
          <w:sz w:val="24"/>
          <w:szCs w:val="24"/>
        </w:rPr>
        <w:t xml:space="preserve"> for each resident.</w:t>
      </w:r>
      <w:r w:rsidRPr="00BB633C">
        <w:rPr>
          <w:rFonts w:eastAsia="Arial" w:cs="Arial"/>
          <w:sz w:val="24"/>
          <w:szCs w:val="24"/>
        </w:rPr>
        <w:t xml:space="preserve"> </w:t>
      </w:r>
      <w:r w:rsidRPr="00BB633C">
        <w:rPr>
          <w:rFonts w:eastAsia="Arial" w:cs="Arial"/>
          <w:spacing w:val="1"/>
          <w:sz w:val="24"/>
          <w:szCs w:val="24"/>
        </w:rPr>
        <w:t xml:space="preserve"> </w:t>
      </w:r>
      <w:r w:rsidRPr="00BB633C">
        <w:rPr>
          <w:rFonts w:eastAsia="Arial" w:cs="Arial"/>
          <w:sz w:val="24"/>
          <w:szCs w:val="24"/>
        </w:rPr>
        <w:t xml:space="preserve">In this regard, </w:t>
      </w:r>
      <w:r w:rsidR="00202CCC" w:rsidRPr="00BB633C">
        <w:rPr>
          <w:rFonts w:eastAsia="Arial" w:cs="Arial"/>
          <w:sz w:val="24"/>
          <w:szCs w:val="24"/>
        </w:rPr>
        <w:t xml:space="preserve">the </w:t>
      </w:r>
      <w:r w:rsidRPr="00BB633C">
        <w:rPr>
          <w:rFonts w:eastAsia="Arial" w:cs="Arial"/>
          <w:sz w:val="24"/>
          <w:szCs w:val="24"/>
        </w:rPr>
        <w:t>program d</w:t>
      </w:r>
      <w:r w:rsidRPr="00BB633C">
        <w:rPr>
          <w:rFonts w:eastAsia="Arial" w:cs="Arial"/>
          <w:spacing w:val="-3"/>
          <w:sz w:val="24"/>
          <w:szCs w:val="24"/>
        </w:rPr>
        <w:t>i</w:t>
      </w:r>
      <w:r w:rsidR="002417D3" w:rsidRPr="00BB633C">
        <w:rPr>
          <w:rFonts w:eastAsia="Arial" w:cs="Arial"/>
          <w:sz w:val="24"/>
          <w:szCs w:val="24"/>
        </w:rPr>
        <w:t>rector</w:t>
      </w:r>
      <w:r w:rsidRPr="00BB633C">
        <w:rPr>
          <w:rFonts w:eastAsia="Arial" w:cs="Arial"/>
          <w:sz w:val="24"/>
          <w:szCs w:val="24"/>
        </w:rPr>
        <w:t xml:space="preserve"> should carefully monitor the frequency of extended shifts, moonlighting activity and instances of urgent or emergent patient care requiring the resident's return to the</w:t>
      </w:r>
      <w:r w:rsidRPr="00BB633C">
        <w:rPr>
          <w:rFonts w:eastAsia="Arial" w:cs="Arial"/>
          <w:spacing w:val="-1"/>
          <w:sz w:val="24"/>
          <w:szCs w:val="24"/>
        </w:rPr>
        <w:t xml:space="preserve"> </w:t>
      </w:r>
      <w:r w:rsidRPr="00BB633C">
        <w:rPr>
          <w:rFonts w:eastAsia="Arial" w:cs="Arial"/>
          <w:sz w:val="24"/>
          <w:szCs w:val="24"/>
        </w:rPr>
        <w:t>worksite during periods of call from home.</w:t>
      </w:r>
    </w:p>
    <w:p w:rsidR="002522A5" w:rsidRPr="00BB633C" w:rsidRDefault="002522A5" w:rsidP="002B5CA2">
      <w:pPr>
        <w:spacing w:before="18" w:after="0" w:line="240" w:lineRule="auto"/>
        <w:rPr>
          <w:rFonts w:cs="Arial"/>
          <w:sz w:val="24"/>
          <w:szCs w:val="24"/>
        </w:rPr>
      </w:pPr>
    </w:p>
    <w:p w:rsidR="002522A5" w:rsidRPr="00BB633C" w:rsidRDefault="00880586" w:rsidP="002B5CA2">
      <w:pPr>
        <w:pStyle w:val="ListParagraph"/>
        <w:numPr>
          <w:ilvl w:val="0"/>
          <w:numId w:val="8"/>
        </w:numPr>
        <w:tabs>
          <w:tab w:val="left" w:pos="460"/>
        </w:tabs>
        <w:spacing w:after="0" w:line="240" w:lineRule="auto"/>
        <w:ind w:left="360" w:right="207"/>
        <w:rPr>
          <w:rFonts w:eastAsia="Arial" w:cs="Arial"/>
          <w:sz w:val="24"/>
          <w:szCs w:val="24"/>
        </w:rPr>
      </w:pPr>
      <w:r w:rsidRPr="00BB633C">
        <w:rPr>
          <w:rFonts w:eastAsia="Arial" w:cs="Arial"/>
          <w:sz w:val="24"/>
          <w:szCs w:val="24"/>
        </w:rPr>
        <w:t>The program d</w:t>
      </w:r>
      <w:r w:rsidR="002417D3" w:rsidRPr="00BB633C">
        <w:rPr>
          <w:rFonts w:eastAsia="Arial" w:cs="Arial"/>
          <w:sz w:val="24"/>
          <w:szCs w:val="24"/>
        </w:rPr>
        <w:t xml:space="preserve">irector </w:t>
      </w:r>
      <w:r w:rsidR="00CA0093">
        <w:rPr>
          <w:rFonts w:eastAsia="Arial" w:cs="Arial"/>
          <w:sz w:val="24"/>
          <w:szCs w:val="24"/>
        </w:rPr>
        <w:t>shall</w:t>
      </w:r>
      <w:r w:rsidR="002D350F" w:rsidRPr="00BB633C">
        <w:rPr>
          <w:rFonts w:eastAsia="Arial" w:cs="Arial"/>
          <w:sz w:val="24"/>
          <w:szCs w:val="24"/>
        </w:rPr>
        <w:t xml:space="preserve"> ensure that t</w:t>
      </w:r>
      <w:r w:rsidR="002D350F" w:rsidRPr="00BB633C">
        <w:rPr>
          <w:rFonts w:eastAsia="Arial" w:cs="Arial"/>
          <w:spacing w:val="-1"/>
          <w:sz w:val="24"/>
          <w:szCs w:val="24"/>
        </w:rPr>
        <w:t>r</w:t>
      </w:r>
      <w:r w:rsidR="002D350F" w:rsidRPr="00BB633C">
        <w:rPr>
          <w:rFonts w:eastAsia="Arial" w:cs="Arial"/>
          <w:sz w:val="24"/>
          <w:szCs w:val="24"/>
        </w:rPr>
        <w:t>aining regarding the symptoms of fatigue and their effects on performance is provided to faculty and residents.</w:t>
      </w:r>
    </w:p>
    <w:p w:rsidR="002522A5" w:rsidRPr="00BB633C" w:rsidRDefault="002522A5" w:rsidP="002B5CA2">
      <w:pPr>
        <w:spacing w:before="14" w:after="0" w:line="240" w:lineRule="auto"/>
        <w:rPr>
          <w:rFonts w:cs="Arial"/>
          <w:sz w:val="24"/>
          <w:szCs w:val="24"/>
        </w:rPr>
      </w:pPr>
    </w:p>
    <w:p w:rsidR="002522A5" w:rsidRPr="00480D5B" w:rsidRDefault="00202CCC" w:rsidP="002B5CA2">
      <w:pPr>
        <w:pStyle w:val="ListParagraph"/>
        <w:numPr>
          <w:ilvl w:val="0"/>
          <w:numId w:val="8"/>
        </w:numPr>
        <w:tabs>
          <w:tab w:val="left" w:pos="460"/>
        </w:tabs>
        <w:spacing w:after="0" w:line="240" w:lineRule="auto"/>
        <w:ind w:left="360" w:right="44"/>
        <w:rPr>
          <w:rFonts w:eastAsia="Arial" w:cs="Arial"/>
          <w:i/>
          <w:sz w:val="24"/>
          <w:szCs w:val="24"/>
        </w:rPr>
      </w:pPr>
      <w:r w:rsidRPr="00BB633C">
        <w:rPr>
          <w:rFonts w:eastAsia="Arial" w:cs="Arial"/>
          <w:sz w:val="24"/>
          <w:szCs w:val="24"/>
        </w:rPr>
        <w:lastRenderedPageBreak/>
        <w:t>The program</w:t>
      </w:r>
      <w:r w:rsidR="002D350F" w:rsidRPr="00BB633C">
        <w:rPr>
          <w:rFonts w:eastAsia="Arial" w:cs="Arial"/>
          <w:sz w:val="24"/>
          <w:szCs w:val="24"/>
        </w:rPr>
        <w:t xml:space="preserve"> must provide alternative coverage</w:t>
      </w:r>
      <w:r w:rsidR="002D350F" w:rsidRPr="00BB633C">
        <w:rPr>
          <w:rFonts w:eastAsia="Arial" w:cs="Arial"/>
          <w:spacing w:val="1"/>
          <w:sz w:val="24"/>
          <w:szCs w:val="24"/>
        </w:rPr>
        <w:t xml:space="preserve"> </w:t>
      </w:r>
      <w:r w:rsidR="002D350F" w:rsidRPr="00BB633C">
        <w:rPr>
          <w:rFonts w:eastAsia="Arial" w:cs="Arial"/>
          <w:sz w:val="24"/>
          <w:szCs w:val="24"/>
        </w:rPr>
        <w:t>for a resident's clinical responsibilities if the resident is too fatigued to continue h</w:t>
      </w:r>
      <w:r w:rsidR="002D350F" w:rsidRPr="00BB633C">
        <w:rPr>
          <w:rFonts w:eastAsia="Arial" w:cs="Arial"/>
          <w:spacing w:val="-1"/>
          <w:sz w:val="24"/>
          <w:szCs w:val="24"/>
        </w:rPr>
        <w:t>i</w:t>
      </w:r>
      <w:r w:rsidR="002D350F" w:rsidRPr="00BB633C">
        <w:rPr>
          <w:rFonts w:eastAsia="Arial" w:cs="Arial"/>
          <w:sz w:val="24"/>
          <w:szCs w:val="24"/>
        </w:rPr>
        <w:t>s/her assigned clinical responsibilities.</w:t>
      </w:r>
      <w:r w:rsidR="00480D5B">
        <w:rPr>
          <w:rFonts w:eastAsia="Arial" w:cs="Arial"/>
          <w:sz w:val="24"/>
          <w:szCs w:val="24"/>
        </w:rPr>
        <w:t xml:space="preserve">  </w:t>
      </w:r>
      <w:r w:rsidR="00480D5B" w:rsidRPr="00480D5B">
        <w:rPr>
          <w:rFonts w:eastAsia="Arial" w:cs="Arial"/>
          <w:i/>
          <w:sz w:val="24"/>
          <w:szCs w:val="24"/>
        </w:rPr>
        <w:t>See also: 2019-2020 Resident Personal Wellness Time and Sickness Policy</w:t>
      </w:r>
    </w:p>
    <w:p w:rsidR="002522A5" w:rsidRPr="00BB633C" w:rsidRDefault="002522A5" w:rsidP="002B5CA2">
      <w:pPr>
        <w:spacing w:before="14" w:after="0" w:line="240" w:lineRule="auto"/>
        <w:rPr>
          <w:rFonts w:cs="Arial"/>
          <w:sz w:val="24"/>
          <w:szCs w:val="24"/>
        </w:rPr>
      </w:pPr>
    </w:p>
    <w:p w:rsidR="002522A5" w:rsidRPr="00BB633C" w:rsidRDefault="002D350F" w:rsidP="002B5CA2">
      <w:pPr>
        <w:pStyle w:val="ListParagraph"/>
        <w:numPr>
          <w:ilvl w:val="0"/>
          <w:numId w:val="8"/>
        </w:numPr>
        <w:tabs>
          <w:tab w:val="left" w:pos="460"/>
        </w:tabs>
        <w:spacing w:after="0" w:line="240" w:lineRule="auto"/>
        <w:ind w:left="360" w:right="181"/>
        <w:rPr>
          <w:rFonts w:eastAsia="Arial" w:cs="Arial"/>
          <w:sz w:val="24"/>
          <w:szCs w:val="24"/>
        </w:rPr>
      </w:pPr>
      <w:r w:rsidRPr="00BB633C">
        <w:rPr>
          <w:rFonts w:eastAsia="Arial" w:cs="Arial"/>
          <w:sz w:val="24"/>
          <w:szCs w:val="24"/>
        </w:rPr>
        <w:t>Residents must promptly notify a superv</w:t>
      </w:r>
      <w:r w:rsidRPr="00BB633C">
        <w:rPr>
          <w:rFonts w:eastAsia="Arial" w:cs="Arial"/>
          <w:spacing w:val="-1"/>
          <w:sz w:val="24"/>
          <w:szCs w:val="24"/>
        </w:rPr>
        <w:t>i</w:t>
      </w:r>
      <w:r w:rsidRPr="00BB633C">
        <w:rPr>
          <w:rFonts w:eastAsia="Arial" w:cs="Arial"/>
          <w:sz w:val="24"/>
          <w:szCs w:val="24"/>
        </w:rPr>
        <w:t xml:space="preserve">sing physician if they are concerned that fatigue is impairing their performance. </w:t>
      </w:r>
      <w:r w:rsidRPr="00BB633C">
        <w:rPr>
          <w:rFonts w:eastAsia="Arial" w:cs="Arial"/>
          <w:spacing w:val="1"/>
          <w:sz w:val="24"/>
          <w:szCs w:val="24"/>
        </w:rPr>
        <w:t xml:space="preserve"> </w:t>
      </w:r>
      <w:r w:rsidRPr="00BB633C">
        <w:rPr>
          <w:rFonts w:eastAsia="Arial" w:cs="Arial"/>
          <w:sz w:val="24"/>
          <w:szCs w:val="24"/>
        </w:rPr>
        <w:t>(</w:t>
      </w:r>
      <w:r w:rsidRPr="00BB633C">
        <w:rPr>
          <w:rFonts w:eastAsia="Arial" w:cs="Arial"/>
          <w:spacing w:val="-2"/>
          <w:sz w:val="24"/>
          <w:szCs w:val="24"/>
        </w:rPr>
        <w:t>U</w:t>
      </w:r>
      <w:r w:rsidRPr="00BB633C">
        <w:rPr>
          <w:rFonts w:eastAsia="Arial" w:cs="Arial"/>
          <w:sz w:val="24"/>
          <w:szCs w:val="24"/>
        </w:rPr>
        <w:t>nless otherwise specified by the program, residents should notify the supervising physician as</w:t>
      </w:r>
      <w:r w:rsidR="000731AF" w:rsidRPr="00BB633C">
        <w:rPr>
          <w:rFonts w:eastAsia="Arial" w:cs="Arial"/>
          <w:sz w:val="24"/>
          <w:szCs w:val="24"/>
        </w:rPr>
        <w:t xml:space="preserve"> outlined in the program’s Resi</w:t>
      </w:r>
      <w:r w:rsidRPr="00BB633C">
        <w:rPr>
          <w:rFonts w:eastAsia="Arial" w:cs="Arial"/>
          <w:sz w:val="24"/>
          <w:szCs w:val="24"/>
        </w:rPr>
        <w:t>dent Supervision Policy for cases of illness arising during a work shift.)</w:t>
      </w:r>
    </w:p>
    <w:p w:rsidR="002522A5" w:rsidRPr="00BB633C" w:rsidRDefault="002522A5" w:rsidP="002B5CA2">
      <w:pPr>
        <w:spacing w:before="14" w:after="0" w:line="240" w:lineRule="auto"/>
        <w:rPr>
          <w:rFonts w:cs="Arial"/>
          <w:sz w:val="24"/>
          <w:szCs w:val="24"/>
        </w:rPr>
      </w:pPr>
    </w:p>
    <w:p w:rsidR="008E1C33" w:rsidRDefault="002417D3" w:rsidP="002B5CA2">
      <w:pPr>
        <w:pStyle w:val="ListParagraph"/>
        <w:numPr>
          <w:ilvl w:val="0"/>
          <w:numId w:val="8"/>
        </w:numPr>
        <w:tabs>
          <w:tab w:val="left" w:pos="460"/>
        </w:tabs>
        <w:spacing w:after="0" w:line="240" w:lineRule="auto"/>
        <w:ind w:left="360" w:right="114"/>
        <w:rPr>
          <w:rFonts w:eastAsia="Arial" w:cs="Arial"/>
          <w:sz w:val="24"/>
          <w:szCs w:val="24"/>
        </w:rPr>
      </w:pPr>
      <w:r w:rsidRPr="00BB633C">
        <w:rPr>
          <w:rFonts w:eastAsia="Arial" w:cs="Arial"/>
          <w:sz w:val="24"/>
          <w:szCs w:val="24"/>
        </w:rPr>
        <w:t>The p</w:t>
      </w:r>
      <w:r w:rsidR="002D350F" w:rsidRPr="00BB633C">
        <w:rPr>
          <w:rFonts w:eastAsia="Arial" w:cs="Arial"/>
          <w:sz w:val="24"/>
          <w:szCs w:val="24"/>
        </w:rPr>
        <w:t>rogram director</w:t>
      </w:r>
      <w:r w:rsidRPr="00BB633C">
        <w:rPr>
          <w:rFonts w:eastAsia="Arial" w:cs="Arial"/>
          <w:sz w:val="24"/>
          <w:szCs w:val="24"/>
        </w:rPr>
        <w:t xml:space="preserve"> should</w:t>
      </w:r>
      <w:r w:rsidR="002D350F" w:rsidRPr="00BB633C">
        <w:rPr>
          <w:rFonts w:eastAsia="Arial" w:cs="Arial"/>
          <w:sz w:val="24"/>
          <w:szCs w:val="24"/>
        </w:rPr>
        <w:t xml:space="preserve"> monitor and ass</w:t>
      </w:r>
      <w:r w:rsidR="002D350F" w:rsidRPr="00BB633C">
        <w:rPr>
          <w:rFonts w:eastAsia="Arial" w:cs="Arial"/>
          <w:spacing w:val="-1"/>
          <w:sz w:val="24"/>
          <w:szCs w:val="24"/>
        </w:rPr>
        <w:t>e</w:t>
      </w:r>
      <w:r w:rsidR="002D350F" w:rsidRPr="00BB633C">
        <w:rPr>
          <w:rFonts w:eastAsia="Arial" w:cs="Arial"/>
          <w:sz w:val="24"/>
          <w:szCs w:val="24"/>
        </w:rPr>
        <w:t>ss the deman</w:t>
      </w:r>
      <w:r w:rsidR="000731AF" w:rsidRPr="00BB633C">
        <w:rPr>
          <w:rFonts w:eastAsia="Arial" w:cs="Arial"/>
          <w:sz w:val="24"/>
          <w:szCs w:val="24"/>
        </w:rPr>
        <w:t>ds of at-home call (if applica</w:t>
      </w:r>
      <w:r w:rsidR="002D350F" w:rsidRPr="00BB633C">
        <w:rPr>
          <w:rFonts w:eastAsia="Arial" w:cs="Arial"/>
          <w:sz w:val="24"/>
          <w:szCs w:val="24"/>
        </w:rPr>
        <w:t>ble) and adjust schedules as necessary to mitigate excessive service demands and/or fatigue.</w:t>
      </w:r>
    </w:p>
    <w:p w:rsidR="00480D5B" w:rsidRPr="00480D5B" w:rsidRDefault="00480D5B" w:rsidP="00480D5B">
      <w:pPr>
        <w:pStyle w:val="ListParagraph"/>
        <w:rPr>
          <w:rFonts w:eastAsia="Arial" w:cs="Arial"/>
          <w:sz w:val="24"/>
          <w:szCs w:val="24"/>
        </w:rPr>
      </w:pPr>
    </w:p>
    <w:p w:rsidR="00480D5B" w:rsidRDefault="00480D5B" w:rsidP="002B5CA2">
      <w:pPr>
        <w:pStyle w:val="ListParagraph"/>
        <w:numPr>
          <w:ilvl w:val="0"/>
          <w:numId w:val="8"/>
        </w:numPr>
        <w:tabs>
          <w:tab w:val="left" w:pos="460"/>
        </w:tabs>
        <w:spacing w:after="0" w:line="240" w:lineRule="auto"/>
        <w:ind w:left="360" w:right="114"/>
        <w:rPr>
          <w:rFonts w:eastAsia="Arial" w:cs="Arial"/>
          <w:sz w:val="24"/>
          <w:szCs w:val="24"/>
        </w:rPr>
      </w:pPr>
      <w:r>
        <w:rPr>
          <w:rFonts w:eastAsia="Arial" w:cs="Arial"/>
          <w:sz w:val="24"/>
          <w:szCs w:val="24"/>
        </w:rPr>
        <w:t>Program Directors shall monitor and assess the demands of at-home call [if applicable] and adjust schedules as necessary to mitigate excessive service demands and/or fatigue.</w:t>
      </w:r>
    </w:p>
    <w:p w:rsidR="00480D5B" w:rsidRPr="00480D5B" w:rsidRDefault="00480D5B" w:rsidP="00480D5B">
      <w:pPr>
        <w:pStyle w:val="ListParagraph"/>
        <w:rPr>
          <w:rFonts w:eastAsia="Arial" w:cs="Arial"/>
          <w:sz w:val="24"/>
          <w:szCs w:val="24"/>
        </w:rPr>
      </w:pPr>
    </w:p>
    <w:p w:rsidR="00480D5B" w:rsidRDefault="00480D5B" w:rsidP="002B5CA2">
      <w:pPr>
        <w:pStyle w:val="ListParagraph"/>
        <w:numPr>
          <w:ilvl w:val="0"/>
          <w:numId w:val="8"/>
        </w:numPr>
        <w:tabs>
          <w:tab w:val="left" w:pos="460"/>
        </w:tabs>
        <w:spacing w:after="0" w:line="240" w:lineRule="auto"/>
        <w:ind w:left="360" w:right="114"/>
        <w:rPr>
          <w:rFonts w:eastAsia="Arial" w:cs="Arial"/>
          <w:sz w:val="24"/>
          <w:szCs w:val="24"/>
        </w:rPr>
      </w:pPr>
      <w:r>
        <w:rPr>
          <w:rFonts w:eastAsia="Arial" w:cs="Arial"/>
          <w:sz w:val="24"/>
          <w:szCs w:val="24"/>
        </w:rPr>
        <w:t>The program will communicate this work hour policy and resident relief policies to all members of faculty and trainees.</w:t>
      </w:r>
    </w:p>
    <w:p w:rsidR="00480D5B" w:rsidRPr="00480D5B" w:rsidRDefault="00480D5B" w:rsidP="00480D5B">
      <w:pPr>
        <w:pStyle w:val="ListParagraph"/>
        <w:rPr>
          <w:rFonts w:eastAsia="Arial" w:cs="Arial"/>
          <w:sz w:val="24"/>
          <w:szCs w:val="24"/>
        </w:rPr>
      </w:pPr>
    </w:p>
    <w:p w:rsidR="002522A5" w:rsidRPr="00480D5B" w:rsidRDefault="00480D5B" w:rsidP="002B5CA2">
      <w:pPr>
        <w:pStyle w:val="ListParagraph"/>
        <w:numPr>
          <w:ilvl w:val="0"/>
          <w:numId w:val="8"/>
        </w:numPr>
        <w:tabs>
          <w:tab w:val="left" w:pos="460"/>
        </w:tabs>
        <w:spacing w:after="0" w:line="240" w:lineRule="auto"/>
        <w:ind w:left="360" w:right="114"/>
        <w:rPr>
          <w:rFonts w:eastAsia="Arial" w:cs="Arial"/>
          <w:sz w:val="24"/>
          <w:szCs w:val="24"/>
        </w:rPr>
      </w:pPr>
      <w:r w:rsidRPr="00480D5B">
        <w:rPr>
          <w:rFonts w:eastAsia="Arial" w:cs="Arial"/>
          <w:sz w:val="24"/>
          <w:szCs w:val="24"/>
        </w:rPr>
        <w:t xml:space="preserve">The program director will define a schedule for monitoring resident work hours.  In the Department of Surgery, </w:t>
      </w:r>
      <w:r>
        <w:rPr>
          <w:rFonts w:eastAsia="Arial" w:cs="Arial"/>
          <w:sz w:val="24"/>
          <w:szCs w:val="24"/>
        </w:rPr>
        <w:t>r</w:t>
      </w:r>
      <w:r w:rsidR="002D350F" w:rsidRPr="00480D5B">
        <w:rPr>
          <w:rFonts w:cs="Arial"/>
          <w:sz w:val="24"/>
          <w:szCs w:val="24"/>
        </w:rPr>
        <w:t>esidents are required to</w:t>
      </w:r>
      <w:r w:rsidR="000731AF" w:rsidRPr="00480D5B">
        <w:rPr>
          <w:rFonts w:cs="Arial"/>
          <w:sz w:val="24"/>
          <w:szCs w:val="24"/>
        </w:rPr>
        <w:t xml:space="preserve"> document their </w:t>
      </w:r>
      <w:r w:rsidR="00B309BE" w:rsidRPr="00480D5B">
        <w:rPr>
          <w:rFonts w:cs="Arial"/>
          <w:sz w:val="24"/>
          <w:szCs w:val="24"/>
        </w:rPr>
        <w:t>work</w:t>
      </w:r>
      <w:r w:rsidR="005D602E" w:rsidRPr="00480D5B">
        <w:rPr>
          <w:rFonts w:cs="Arial"/>
          <w:sz w:val="24"/>
          <w:szCs w:val="24"/>
        </w:rPr>
        <w:t xml:space="preserve"> hours</w:t>
      </w:r>
      <w:r w:rsidR="000731AF" w:rsidRPr="00480D5B">
        <w:rPr>
          <w:rFonts w:cs="Arial"/>
          <w:sz w:val="24"/>
          <w:szCs w:val="24"/>
        </w:rPr>
        <w:t xml:space="preserve"> accu</w:t>
      </w:r>
      <w:r w:rsidR="002D350F" w:rsidRPr="00480D5B">
        <w:rPr>
          <w:rFonts w:cs="Arial"/>
          <w:sz w:val="24"/>
          <w:szCs w:val="24"/>
        </w:rPr>
        <w:t>rately and completely</w:t>
      </w:r>
      <w:r w:rsidR="00202CCC" w:rsidRPr="00480D5B">
        <w:rPr>
          <w:rFonts w:cs="Arial"/>
          <w:sz w:val="24"/>
          <w:szCs w:val="24"/>
        </w:rPr>
        <w:t xml:space="preserve"> </w:t>
      </w:r>
      <w:r w:rsidRPr="00480D5B">
        <w:rPr>
          <w:rFonts w:cs="Arial"/>
          <w:sz w:val="24"/>
          <w:szCs w:val="24"/>
        </w:rPr>
        <w:t>daily</w:t>
      </w:r>
      <w:r w:rsidR="002D350F" w:rsidRPr="00480D5B">
        <w:rPr>
          <w:rFonts w:cs="Arial"/>
          <w:sz w:val="24"/>
          <w:szCs w:val="24"/>
        </w:rPr>
        <w:t xml:space="preserve">. </w:t>
      </w:r>
      <w:r w:rsidR="002D350F" w:rsidRPr="00480D5B">
        <w:rPr>
          <w:rFonts w:cs="Arial"/>
          <w:spacing w:val="1"/>
          <w:sz w:val="24"/>
          <w:szCs w:val="24"/>
        </w:rPr>
        <w:t xml:space="preserve"> </w:t>
      </w:r>
      <w:r w:rsidR="002417D3" w:rsidRPr="00480D5B">
        <w:rPr>
          <w:rFonts w:cs="Arial"/>
          <w:sz w:val="24"/>
          <w:szCs w:val="24"/>
        </w:rPr>
        <w:t>The program director</w:t>
      </w:r>
      <w:r w:rsidR="002D350F" w:rsidRPr="00480D5B">
        <w:rPr>
          <w:rFonts w:cs="Arial"/>
          <w:sz w:val="24"/>
          <w:szCs w:val="24"/>
        </w:rPr>
        <w:t xml:space="preserve"> review</w:t>
      </w:r>
      <w:r w:rsidR="002417D3" w:rsidRPr="00480D5B">
        <w:rPr>
          <w:rFonts w:cs="Arial"/>
          <w:sz w:val="24"/>
          <w:szCs w:val="24"/>
        </w:rPr>
        <w:t>s</w:t>
      </w:r>
      <w:r w:rsidR="002D350F" w:rsidRPr="00480D5B">
        <w:rPr>
          <w:rFonts w:cs="Arial"/>
          <w:sz w:val="24"/>
          <w:szCs w:val="24"/>
        </w:rPr>
        <w:t xml:space="preserve"> the data </w:t>
      </w:r>
      <w:r w:rsidR="005D602E" w:rsidRPr="00480D5B">
        <w:rPr>
          <w:rFonts w:cs="Arial"/>
          <w:sz w:val="24"/>
          <w:szCs w:val="24"/>
        </w:rPr>
        <w:t xml:space="preserve">weekly </w:t>
      </w:r>
      <w:r w:rsidR="002D350F" w:rsidRPr="00480D5B">
        <w:rPr>
          <w:rFonts w:cs="Arial"/>
          <w:sz w:val="24"/>
          <w:szCs w:val="24"/>
        </w:rPr>
        <w:t xml:space="preserve">with the goal of ensuring compliance with this and </w:t>
      </w:r>
      <w:r w:rsidR="002D350F" w:rsidRPr="00480D5B">
        <w:rPr>
          <w:rFonts w:cs="Arial"/>
          <w:spacing w:val="-1"/>
          <w:sz w:val="24"/>
          <w:szCs w:val="24"/>
        </w:rPr>
        <w:t>t</w:t>
      </w:r>
      <w:r w:rsidR="002D350F" w:rsidRPr="00480D5B">
        <w:rPr>
          <w:rFonts w:cs="Arial"/>
          <w:sz w:val="24"/>
          <w:szCs w:val="24"/>
        </w:rPr>
        <w:t xml:space="preserve">he program's </w:t>
      </w:r>
      <w:r w:rsidR="00B309BE" w:rsidRPr="00480D5B">
        <w:rPr>
          <w:rFonts w:cs="Arial"/>
          <w:sz w:val="24"/>
          <w:szCs w:val="24"/>
        </w:rPr>
        <w:t>work</w:t>
      </w:r>
      <w:r w:rsidR="002D350F" w:rsidRPr="00480D5B">
        <w:rPr>
          <w:rFonts w:cs="Arial"/>
          <w:sz w:val="24"/>
          <w:szCs w:val="24"/>
        </w:rPr>
        <w:t xml:space="preserve"> hours policies, adjust schedules as necessary to mitigate exc</w:t>
      </w:r>
      <w:r w:rsidR="002D350F" w:rsidRPr="00480D5B">
        <w:rPr>
          <w:rFonts w:cs="Arial"/>
          <w:spacing w:val="-2"/>
          <w:sz w:val="24"/>
          <w:szCs w:val="24"/>
        </w:rPr>
        <w:t>e</w:t>
      </w:r>
      <w:r w:rsidR="002D350F" w:rsidRPr="00480D5B">
        <w:rPr>
          <w:rFonts w:cs="Arial"/>
          <w:sz w:val="24"/>
          <w:szCs w:val="24"/>
        </w:rPr>
        <w:t xml:space="preserve">ssive service demands and/or fatigue and report their findings and responses to </w:t>
      </w:r>
      <w:r w:rsidR="002D350F" w:rsidRPr="00480D5B">
        <w:rPr>
          <w:rFonts w:cs="Arial"/>
          <w:spacing w:val="-2"/>
          <w:sz w:val="24"/>
          <w:szCs w:val="24"/>
        </w:rPr>
        <w:t>t</w:t>
      </w:r>
      <w:r w:rsidR="002D350F" w:rsidRPr="00480D5B">
        <w:rPr>
          <w:rFonts w:cs="Arial"/>
          <w:sz w:val="24"/>
          <w:szCs w:val="24"/>
        </w:rPr>
        <w:t>he GME Office and/</w:t>
      </w:r>
      <w:r w:rsidR="00202CCC" w:rsidRPr="00480D5B">
        <w:rPr>
          <w:rFonts w:cs="Arial"/>
          <w:sz w:val="24"/>
          <w:szCs w:val="24"/>
        </w:rPr>
        <w:t>or the Graduate Medical Educati</w:t>
      </w:r>
      <w:r w:rsidR="00700FA4" w:rsidRPr="00480D5B">
        <w:rPr>
          <w:rFonts w:cs="Arial"/>
          <w:sz w:val="24"/>
          <w:szCs w:val="24"/>
        </w:rPr>
        <w:t>o</w:t>
      </w:r>
      <w:r w:rsidR="002D350F" w:rsidRPr="00480D5B">
        <w:rPr>
          <w:rFonts w:cs="Arial"/>
          <w:sz w:val="24"/>
          <w:szCs w:val="24"/>
        </w:rPr>
        <w:t>n Committee upon request.</w:t>
      </w:r>
      <w:r w:rsidR="00700FA4" w:rsidRPr="00480D5B">
        <w:rPr>
          <w:rFonts w:cs="Arial"/>
          <w:sz w:val="24"/>
          <w:szCs w:val="24"/>
        </w:rPr>
        <w:t xml:space="preserve">  For any violations noted, the resident will be asked to review their work hours for the period in question and explain any logging errors or violations.  If there is a true violation, the resident will be provided coverage on their service and sent home for </w:t>
      </w:r>
      <w:r>
        <w:rPr>
          <w:rFonts w:cs="Arial"/>
          <w:sz w:val="24"/>
          <w:szCs w:val="24"/>
        </w:rPr>
        <w:t xml:space="preserve">the appropriate </w:t>
      </w:r>
      <w:proofErr w:type="gramStart"/>
      <w:r>
        <w:rPr>
          <w:rFonts w:cs="Arial"/>
          <w:sz w:val="24"/>
          <w:szCs w:val="24"/>
        </w:rPr>
        <w:t>time peri</w:t>
      </w:r>
      <w:bookmarkStart w:id="0" w:name="_GoBack"/>
      <w:bookmarkEnd w:id="0"/>
      <w:r>
        <w:rPr>
          <w:rFonts w:cs="Arial"/>
          <w:sz w:val="24"/>
          <w:szCs w:val="24"/>
        </w:rPr>
        <w:t>od</w:t>
      </w:r>
      <w:proofErr w:type="gramEnd"/>
      <w:r>
        <w:rPr>
          <w:rFonts w:cs="Arial"/>
          <w:sz w:val="24"/>
          <w:szCs w:val="24"/>
        </w:rPr>
        <w:t xml:space="preserve"> to provide adequate rest.</w:t>
      </w:r>
    </w:p>
    <w:p w:rsidR="0065555D" w:rsidRPr="0065555D" w:rsidRDefault="0065555D" w:rsidP="0065555D">
      <w:pPr>
        <w:pStyle w:val="ListParagraph"/>
        <w:rPr>
          <w:rFonts w:eastAsia="Arial" w:cs="Arial"/>
          <w:sz w:val="24"/>
          <w:szCs w:val="24"/>
        </w:rPr>
      </w:pPr>
    </w:p>
    <w:p w:rsidR="0065555D" w:rsidRPr="00BB633C" w:rsidRDefault="0065555D" w:rsidP="00227E67">
      <w:pPr>
        <w:pStyle w:val="ListParagraph"/>
        <w:tabs>
          <w:tab w:val="left" w:pos="460"/>
        </w:tabs>
        <w:spacing w:after="0" w:line="240" w:lineRule="auto"/>
        <w:ind w:left="360" w:right="114"/>
        <w:rPr>
          <w:rFonts w:eastAsia="Arial" w:cs="Arial"/>
          <w:sz w:val="24"/>
          <w:szCs w:val="24"/>
        </w:rPr>
      </w:pPr>
    </w:p>
    <w:sectPr w:rsidR="0065555D" w:rsidRPr="00BB633C" w:rsidSect="009E0E84">
      <w:pgSz w:w="12240" w:h="15840"/>
      <w:pgMar w:top="1360" w:right="1380" w:bottom="153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2E7"/>
    <w:multiLevelType w:val="hybridMultilevel"/>
    <w:tmpl w:val="B590D22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357"/>
    <w:multiLevelType w:val="hybridMultilevel"/>
    <w:tmpl w:val="02608C5E"/>
    <w:lvl w:ilvl="0" w:tplc="538467E4">
      <w:numFmt w:val="bullet"/>
      <w:lvlText w:val=""/>
      <w:lvlJc w:val="left"/>
      <w:pPr>
        <w:ind w:left="900" w:hanging="360"/>
      </w:pPr>
      <w:rPr>
        <w:rFonts w:ascii="Symbol" w:eastAsia="Courier New" w:hAnsi="Symbol" w:cs="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5859C8"/>
    <w:multiLevelType w:val="hybridMultilevel"/>
    <w:tmpl w:val="1AE05D7C"/>
    <w:lvl w:ilvl="0" w:tplc="728CF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1CB8"/>
    <w:multiLevelType w:val="hybridMultilevel"/>
    <w:tmpl w:val="CD061BAC"/>
    <w:lvl w:ilvl="0" w:tplc="728CF10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99379D"/>
    <w:multiLevelType w:val="hybridMultilevel"/>
    <w:tmpl w:val="42F2B5FA"/>
    <w:lvl w:ilvl="0" w:tplc="E264ADE8">
      <w:numFmt w:val="bullet"/>
      <w:lvlText w:val=""/>
      <w:lvlJc w:val="left"/>
      <w:pPr>
        <w:ind w:left="460" w:hanging="360"/>
      </w:pPr>
      <w:rPr>
        <w:rFonts w:ascii="Arial" w:eastAsia="Symbo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4081449D"/>
    <w:multiLevelType w:val="hybridMultilevel"/>
    <w:tmpl w:val="B6CAD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E1E85"/>
    <w:multiLevelType w:val="hybridMultilevel"/>
    <w:tmpl w:val="36EC4F8A"/>
    <w:lvl w:ilvl="0" w:tplc="28385DFA">
      <w:numFmt w:val="bullet"/>
      <w:lvlText w:val=""/>
      <w:lvlJc w:val="left"/>
      <w:pPr>
        <w:ind w:left="460" w:hanging="360"/>
      </w:pPr>
      <w:rPr>
        <w:rFonts w:ascii="Symbol" w:eastAsia="Arial" w:hAnsi="Symbol" w:cs="Aria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F00651"/>
    <w:multiLevelType w:val="hybridMultilevel"/>
    <w:tmpl w:val="FC2EF5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56F5696"/>
    <w:multiLevelType w:val="hybridMultilevel"/>
    <w:tmpl w:val="D3CE1F04"/>
    <w:lvl w:ilvl="0" w:tplc="28385DFA">
      <w:numFmt w:val="bullet"/>
      <w:lvlText w:val=""/>
      <w:lvlJc w:val="left"/>
      <w:pPr>
        <w:ind w:left="820" w:hanging="360"/>
      </w:pPr>
      <w:rPr>
        <w:rFonts w:ascii="Symbol" w:eastAsia="Arial" w:hAnsi="Symbol" w:cs="Arial" w:hint="default"/>
        <w:sz w:val="16"/>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AE95F44"/>
    <w:multiLevelType w:val="hybridMultilevel"/>
    <w:tmpl w:val="FCEC76D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5B1A2D30"/>
    <w:multiLevelType w:val="hybridMultilevel"/>
    <w:tmpl w:val="7C8A4C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55213"/>
    <w:multiLevelType w:val="hybridMultilevel"/>
    <w:tmpl w:val="E04AF14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90912D6"/>
    <w:multiLevelType w:val="hybridMultilevel"/>
    <w:tmpl w:val="F1E2EC58"/>
    <w:lvl w:ilvl="0" w:tplc="728CF10C">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8"/>
  </w:num>
  <w:num w:numId="2">
    <w:abstractNumId w:val="6"/>
  </w:num>
  <w:num w:numId="3">
    <w:abstractNumId w:val="12"/>
  </w:num>
  <w:num w:numId="4">
    <w:abstractNumId w:val="9"/>
  </w:num>
  <w:num w:numId="5">
    <w:abstractNumId w:val="1"/>
  </w:num>
  <w:num w:numId="6">
    <w:abstractNumId w:val="10"/>
  </w:num>
  <w:num w:numId="7">
    <w:abstractNumId w:val="0"/>
  </w:num>
  <w:num w:numId="8">
    <w:abstractNumId w:val="2"/>
  </w:num>
  <w:num w:numId="9">
    <w:abstractNumId w:val="7"/>
  </w:num>
  <w:num w:numId="10">
    <w:abstractNumId w:val="4"/>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522A5"/>
    <w:rsid w:val="000731AF"/>
    <w:rsid w:val="0009050B"/>
    <w:rsid w:val="00175D7F"/>
    <w:rsid w:val="00202CCC"/>
    <w:rsid w:val="00227E67"/>
    <w:rsid w:val="002417D3"/>
    <w:rsid w:val="002522A5"/>
    <w:rsid w:val="00262A9E"/>
    <w:rsid w:val="002B5CA2"/>
    <w:rsid w:val="002D350F"/>
    <w:rsid w:val="002D5696"/>
    <w:rsid w:val="00395AF8"/>
    <w:rsid w:val="00480D5B"/>
    <w:rsid w:val="004B2D9B"/>
    <w:rsid w:val="0056073D"/>
    <w:rsid w:val="005C2956"/>
    <w:rsid w:val="005D602E"/>
    <w:rsid w:val="0065555D"/>
    <w:rsid w:val="00686C11"/>
    <w:rsid w:val="006A0DB2"/>
    <w:rsid w:val="006F061D"/>
    <w:rsid w:val="00700FA4"/>
    <w:rsid w:val="00880586"/>
    <w:rsid w:val="008E1C33"/>
    <w:rsid w:val="009E0AC8"/>
    <w:rsid w:val="009E0E84"/>
    <w:rsid w:val="00AD60CF"/>
    <w:rsid w:val="00B309BE"/>
    <w:rsid w:val="00B934D2"/>
    <w:rsid w:val="00BB633C"/>
    <w:rsid w:val="00CA0093"/>
    <w:rsid w:val="00DD692F"/>
    <w:rsid w:val="00E4497F"/>
    <w:rsid w:val="00E6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023E4"/>
  <w15:docId w15:val="{57D17D81-1959-41FA-B15B-B474783B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Resident_duty_hours_policy_AY12-13.doc</vt:lpstr>
    </vt:vector>
  </TitlesOfParts>
  <Company>BWH</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Resident_duty_hours_policy_AY12-13.doc</dc:title>
  <dc:creator>mr467</dc:creator>
  <cp:lastModifiedBy>Broughton Herd, Sarah, BWH Surgery</cp:lastModifiedBy>
  <cp:revision>3</cp:revision>
  <cp:lastPrinted>2016-05-31T16:54:00Z</cp:lastPrinted>
  <dcterms:created xsi:type="dcterms:W3CDTF">2019-03-05T21:28:00Z</dcterms:created>
  <dcterms:modified xsi:type="dcterms:W3CDTF">2019-03-05T22:08:00Z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2012-03-12T00:00:00Z</vt:filetime>
  </property>
  <property fmtid="{D5CDD505-2E9C-101B-9397-08002B2CF9AE}" pid="3" name="LastSaved">
    <vt:filetime>2013-02-04T00:00:00Z</vt:filetime>
  </property>
  <property fmtid="{D5CDD505-2E9C-101B-9397-08002B2CF9AE}" pid="4" name="_AdHocReviewCycleID">
    <vt:i4>692085130</vt:i4>
  </property>
  <property fmtid="{D5CDD505-2E9C-101B-9397-08002B2CF9AE}" pid="5" name="_NewReviewCycle">
    <vt:lpwstr/>
  </property>
  <property fmtid="{D5CDD505-2E9C-101B-9397-08002B2CF9AE}" pid="6" name="_EmailSubject">
    <vt:lpwstr>PIF</vt:lpwstr>
  </property>
  <property fmtid="{D5CDD505-2E9C-101B-9397-08002B2CF9AE}" pid="7" name="_AuthorEmail">
    <vt:lpwstr>SBROUGHTONHERD@PARTNERS.ORG</vt:lpwstr>
  </property>
  <property fmtid="{D5CDD505-2E9C-101B-9397-08002B2CF9AE}" pid="8" name="_AuthorEmailDisplayName">
    <vt:lpwstr>Broughton Herd, Sarah, BWH Surgery</vt:lpwstr>
  </property>
  <property fmtid="{D5CDD505-2E9C-101B-9397-08002B2CF9AE}" pid="9" name="_PreviousAdHocReviewCycleID">
    <vt:i4>692085130</vt:i4>
  </property>
  <property fmtid="{D5CDD505-2E9C-101B-9397-08002B2CF9AE}" pid="10" name="_ReviewingToolsShownOnce">
    <vt:lpwstr/>
  </property>
</Properties>
</file>