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Initial Evaluation</w:t>
      </w:r>
    </w:p>
    <w:p w:rsidR="00A93415" w:rsidRPr="00A93415" w:rsidRDefault="00A93415" w:rsidP="00A93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Thorough history and physical exam</w:t>
      </w:r>
    </w:p>
    <w:p w:rsidR="00A93415" w:rsidRPr="00A93415" w:rsidRDefault="00A93415" w:rsidP="00A93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Prior surgeries and prior SBO</w:t>
      </w:r>
    </w:p>
    <w:p w:rsidR="00A93415" w:rsidRPr="00A93415" w:rsidRDefault="00A93415" w:rsidP="00A93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Inspect for hernias and perform a rectal exam</w:t>
      </w:r>
    </w:p>
    <w:p w:rsidR="00A93415" w:rsidRPr="00A93415" w:rsidRDefault="00A93415" w:rsidP="00A93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CBC, Chem 7, lipase, lactate</w:t>
      </w:r>
    </w:p>
    <w:p w:rsidR="00A93415" w:rsidRPr="00A93415" w:rsidRDefault="00A93415" w:rsidP="00A934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CT abdomen</w:t>
      </w:r>
    </w:p>
    <w:p w:rsidR="00A93415" w:rsidRPr="00A93415" w:rsidRDefault="00A93415" w:rsidP="00A93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IV contrast (no PO contrast)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Immediate Surgery If:</w:t>
      </w:r>
    </w:p>
    <w:p w:rsidR="00A93415" w:rsidRPr="00A93415" w:rsidRDefault="00A93415" w:rsidP="00A93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Concern for bowel ischemia</w:t>
      </w:r>
    </w:p>
    <w:p w:rsidR="00A93415" w:rsidRPr="00A93415" w:rsidRDefault="00A93415" w:rsidP="00A93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Abdominal sepsis</w:t>
      </w:r>
    </w:p>
    <w:p w:rsidR="00A93415" w:rsidRPr="00A93415" w:rsidRDefault="00A93415" w:rsidP="00A93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peritonitis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Inclusion</w:t>
      </w:r>
    </w:p>
    <w:p w:rsidR="00A93415" w:rsidRPr="00A93415" w:rsidRDefault="00A93415" w:rsidP="00A934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Prior history of abdominal surgery</w:t>
      </w:r>
    </w:p>
    <w:p w:rsidR="00A93415" w:rsidRPr="00A93415" w:rsidRDefault="00A93415" w:rsidP="00A934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SBO obstruction on CT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Exclusion</w:t>
      </w:r>
    </w:p>
    <w:p w:rsidR="00A93415" w:rsidRPr="00A93415" w:rsidRDefault="00A93415" w:rsidP="00A93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Disseminated cancer</w:t>
      </w:r>
    </w:p>
    <w:p w:rsidR="00A93415" w:rsidRPr="00A93415" w:rsidRDefault="00A93415" w:rsidP="00A93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Intra-abdominal infection</w:t>
      </w:r>
    </w:p>
    <w:p w:rsidR="00A93415" w:rsidRPr="00A93415" w:rsidRDefault="00A93415" w:rsidP="00A93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Bowel ischemia</w:t>
      </w:r>
    </w:p>
    <w:p w:rsidR="00A93415" w:rsidRPr="00A93415" w:rsidRDefault="00A93415" w:rsidP="00A93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Incarcerated hernia</w:t>
      </w:r>
    </w:p>
    <w:p w:rsidR="00A93415" w:rsidRPr="00A93415" w:rsidRDefault="00A93415" w:rsidP="00A93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Pregnancy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Conservative Management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NG tube decompression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Foley Catheter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IV fluids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Head of bed&gt;30 degrees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Abdominal exam at least every 4 hours</w:t>
      </w:r>
    </w:p>
    <w:p w:rsidR="00A93415" w:rsidRPr="00A93415" w:rsidRDefault="00A93415" w:rsidP="00A93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Daily CBC and Chem 7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proofErr w:type="spellStart"/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Omnipaque</w:t>
      </w:r>
      <w:proofErr w:type="spellEnd"/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 xml:space="preserve"> Protocol</w:t>
      </w:r>
    </w:p>
    <w:p w:rsidR="00A93415" w:rsidRPr="00A93415" w:rsidRDefault="00A93415" w:rsidP="00A93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At least 2 hours of NG decompression first</w:t>
      </w:r>
    </w:p>
    <w:p w:rsidR="00A93415" w:rsidRPr="00A93415" w:rsidRDefault="00A93415" w:rsidP="00A93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Within 8 hours of admission physician administers 100mL UNDILUTED oral </w:t>
      </w:r>
      <w:proofErr w:type="gram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water soluble</w:t>
      </w:r>
      <w:proofErr w:type="gramEnd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 contrast </w:t>
      </w:r>
      <w:proofErr w:type="spell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Omnipaque</w:t>
      </w:r>
      <w:proofErr w:type="spellEnd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 (2 bottles)</w:t>
      </w:r>
    </w:p>
    <w:p w:rsidR="00A93415" w:rsidRPr="00A93415" w:rsidRDefault="00A93415" w:rsidP="00A93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Clamp NG for 1 hour</w:t>
      </w:r>
    </w:p>
    <w:p w:rsidR="00A93415" w:rsidRPr="00A93415" w:rsidRDefault="00A93415" w:rsidP="00A93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KUB at 8 hours and IF needed at 24 hours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lastRenderedPageBreak/>
        <w:t xml:space="preserve">We will now be stocking a small amount of Oral Contrast </w:t>
      </w:r>
      <w:proofErr w:type="gram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( </w:t>
      </w:r>
      <w:proofErr w:type="spell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OmniPaque</w:t>
      </w:r>
      <w:proofErr w:type="spellEnd"/>
      <w:proofErr w:type="gramEnd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) for SBO’s coming  into the Emergency Department. (relevant to PGY3 ED seniors and moonlighters)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HOW TO ENTER ORDERS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 xml:space="preserve">Ordering </w:t>
      </w:r>
      <w:proofErr w:type="spellStart"/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Omnipaque</w:t>
      </w:r>
      <w:proofErr w:type="spellEnd"/>
    </w:p>
    <w:p w:rsidR="00A93415" w:rsidRPr="00A93415" w:rsidRDefault="00A93415" w:rsidP="00A934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Order Sets</w:t>
      </w:r>
    </w:p>
    <w:p w:rsidR="00A93415" w:rsidRPr="00A93415" w:rsidRDefault="00A93415" w:rsidP="00A934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“FL contrast”</w:t>
      </w:r>
    </w:p>
    <w:p w:rsidR="00A93415" w:rsidRPr="00A93415" w:rsidRDefault="00A93415" w:rsidP="00A934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Imaging “other”</w:t>
      </w:r>
    </w:p>
    <w:p w:rsidR="00A93415" w:rsidRPr="00A93415" w:rsidRDefault="00A93415" w:rsidP="00A934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323947"/>
          <w:sz w:val="21"/>
          <w:szCs w:val="21"/>
        </w:rPr>
      </w:pPr>
      <w:proofErr w:type="spell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Iohexol</w:t>
      </w:r>
      <w:proofErr w:type="spellEnd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 </w:t>
      </w:r>
      <w:proofErr w:type="spell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Omnipaque</w:t>
      </w:r>
      <w:proofErr w:type="spellEnd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 xml:space="preserve"> 240</w:t>
      </w:r>
    </w:p>
    <w:p w:rsidR="00A93415" w:rsidRPr="00A93415" w:rsidRDefault="00A93415" w:rsidP="00A934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100mL/</w:t>
      </w:r>
      <w:proofErr w:type="spellStart"/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OraL</w:t>
      </w:r>
      <w:proofErr w:type="spellEnd"/>
    </w:p>
    <w:p w:rsidR="00A93415" w:rsidRPr="00A93415" w:rsidRDefault="00A93415" w:rsidP="00A934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Type “to be administered by physician for small bowel obstruction pathway” in the comments section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noProof/>
          <w:color w:val="323947"/>
          <w:sz w:val="21"/>
          <w:szCs w:val="21"/>
        </w:rPr>
        <w:drawing>
          <wp:inline distT="0" distB="0" distL="0" distR="0">
            <wp:extent cx="6096000" cy="4505325"/>
            <wp:effectExtent l="0" t="0" r="0" b="9525"/>
            <wp:docPr id="5" name="Picture 5" descr="https://d39apiqqtswgrh.cloudfront.net/img/7e1/8/b/bf4855b6ae0bdfc8/491557f/adc048c4e3c08bdf1bd69a61334553ae6b3a2c4f4e04f629/640x/omnipaqu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9apiqqtswgrh.cloudfront.net/img/7e1/8/b/bf4855b6ae0bdfc8/491557f/adc048c4e3c08bdf1bd69a61334553ae6b3a2c4f4e04f629/640x/omnipaque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noProof/>
          <w:color w:val="323947"/>
          <w:sz w:val="21"/>
          <w:szCs w:val="21"/>
        </w:rPr>
        <w:lastRenderedPageBreak/>
        <w:drawing>
          <wp:inline distT="0" distB="0" distL="0" distR="0">
            <wp:extent cx="6096000" cy="4476750"/>
            <wp:effectExtent l="0" t="0" r="0" b="0"/>
            <wp:docPr id="4" name="Picture 4" descr="https://d39apiqqtswgrh.cloudfront.net/img/7e1/8/b/190594d2df58c793/4917bce/24543ee59fc922536edb8365a92de9ced043fae4ba310160/640x/omnipaqu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9apiqqtswgrh.cloudfront.net/img/7e1/8/b/190594d2df58c793/4917bce/24543ee59fc922536edb8365a92de9ced043fae4ba310160/640x/omnipaque%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noProof/>
          <w:color w:val="323947"/>
          <w:sz w:val="21"/>
          <w:szCs w:val="21"/>
        </w:rPr>
        <w:lastRenderedPageBreak/>
        <w:drawing>
          <wp:inline distT="0" distB="0" distL="0" distR="0">
            <wp:extent cx="6096000" cy="4467225"/>
            <wp:effectExtent l="0" t="0" r="0" b="9525"/>
            <wp:docPr id="3" name="Picture 3" descr="https://d39apiqqtswgrh.cloudfront.net/img/7e1/8/b/ca09bd7c7428d06c/491e530/cea58af1ce7f7f0505b3f896a627d8da69e9de9edb01d478/640x/omnipaque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9apiqqtswgrh.cloudfront.net/img/7e1/8/b/ca09bd7c7428d06c/491e530/cea58af1ce7f7f0505b3f896a627d8da69e9de9edb01d478/640x/omnipaque%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Ordering KUB</w:t>
      </w:r>
    </w:p>
    <w:p w:rsidR="00A93415" w:rsidRPr="00A93415" w:rsidRDefault="00A93415" w:rsidP="00A934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Orders</w:t>
      </w:r>
    </w:p>
    <w:p w:rsidR="00A93415" w:rsidRPr="00A93415" w:rsidRDefault="00A93415" w:rsidP="00A934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KUB</w:t>
      </w:r>
    </w:p>
    <w:p w:rsidR="00A93415" w:rsidRPr="00A93415" w:rsidRDefault="00A93415" w:rsidP="00A93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AP only</w:t>
      </w:r>
    </w:p>
    <w:p w:rsidR="00A93415" w:rsidRPr="00A93415" w:rsidRDefault="00A93415" w:rsidP="00A93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Today/Time (8 hours after contrast and again at 24 if needed)</w:t>
      </w:r>
    </w:p>
    <w:p w:rsidR="00A93415" w:rsidRPr="00A93415" w:rsidRDefault="00A93415" w:rsidP="00A93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color w:val="323947"/>
          <w:sz w:val="21"/>
          <w:szCs w:val="21"/>
        </w:rPr>
        <w:t>“for small bowel obstruction pathway”</w:t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noProof/>
          <w:color w:val="323947"/>
          <w:sz w:val="21"/>
          <w:szCs w:val="21"/>
        </w:rPr>
        <w:lastRenderedPageBreak/>
        <w:drawing>
          <wp:inline distT="0" distB="0" distL="0" distR="0">
            <wp:extent cx="6096000" cy="4457700"/>
            <wp:effectExtent l="0" t="0" r="0" b="0"/>
            <wp:docPr id="2" name="Picture 2" descr="https://d39apiqqtswgrh.cloudfront.net/img/7e1/8/b/c8ea0e42c262b011/49255ad/3cd5821a39cee981f3f2a8b0bc0b2be31925b61674625f53/640x/omnipaque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39apiqqtswgrh.cloudfront.net/img/7e1/8/b/c8ea0e42c262b011/49255ad/3cd5821a39cee981f3f2a8b0bc0b2be31925b61674625f53/640x/omnipaque%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5" w:rsidRPr="00A93415" w:rsidRDefault="00A93415" w:rsidP="00A934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A93415">
        <w:rPr>
          <w:rFonts w:ascii="Segoe UI" w:eastAsia="Times New Roman" w:hAnsi="Segoe UI" w:cs="Segoe UI"/>
          <w:noProof/>
          <w:color w:val="323947"/>
          <w:sz w:val="21"/>
          <w:szCs w:val="21"/>
        </w:rPr>
        <w:lastRenderedPageBreak/>
        <w:drawing>
          <wp:inline distT="0" distB="0" distL="0" distR="0">
            <wp:extent cx="6096000" cy="4476750"/>
            <wp:effectExtent l="0" t="0" r="0" b="0"/>
            <wp:docPr id="1" name="Picture 1" descr="https://d39apiqqtswgrh.cloudfront.net/img/7e1/8/b/c8ea0e42c262b011/4927895/3e640a929d80519928c3a08918618ce48dc539c1338a622d/640x/omnipaque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9apiqqtswgrh.cloudfront.net/img/7e1/8/b/c8ea0e42c262b011/4927895/3e640a929d80519928c3a08918618ce48dc539c1338a622d/640x/omnipaque%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4B" w:rsidRDefault="002A464B">
      <w:bookmarkStart w:id="0" w:name="_GoBack"/>
      <w:bookmarkEnd w:id="0"/>
    </w:p>
    <w:sectPr w:rsidR="002A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74B"/>
    <w:multiLevelType w:val="multilevel"/>
    <w:tmpl w:val="96B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74645"/>
    <w:multiLevelType w:val="multilevel"/>
    <w:tmpl w:val="113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D0643"/>
    <w:multiLevelType w:val="multilevel"/>
    <w:tmpl w:val="B61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61B1A"/>
    <w:multiLevelType w:val="multilevel"/>
    <w:tmpl w:val="F22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419F5"/>
    <w:multiLevelType w:val="multilevel"/>
    <w:tmpl w:val="0EAE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C3A15"/>
    <w:multiLevelType w:val="multilevel"/>
    <w:tmpl w:val="0BA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7594B"/>
    <w:multiLevelType w:val="multilevel"/>
    <w:tmpl w:val="BEA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E1617"/>
    <w:multiLevelType w:val="multilevel"/>
    <w:tmpl w:val="34F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15"/>
    <w:rsid w:val="002A464B"/>
    <w:rsid w:val="00A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6BE5D-693B-42A3-88D0-8BDD840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-draftstyledefault-unorderedlistitem">
    <w:name w:val="public-draftstyledefault-unorderedlistitem"/>
    <w:basedOn w:val="Normal"/>
    <w:rsid w:val="00A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Sonderman, Kristin A.,M.D.,M.P.H.</dc:creator>
  <cp:keywords/>
  <dc:description/>
  <cp:lastModifiedBy>Sonderman, Kristin A.,M.D.,M.P.H.</cp:lastModifiedBy>
  <cp:revision>1</cp:revision>
  <dcterms:created xsi:type="dcterms:W3CDTF">2020-03-02T21:05:00Z</dcterms:created>
  <dcterms:modified xsi:type="dcterms:W3CDTF">2020-03-02T21:06:00Z</dcterms:modified>
</cp:coreProperties>
</file>