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036"/>
        <w:gridCol w:w="1900"/>
        <w:gridCol w:w="1579"/>
      </w:tblGrid>
      <w:tr w:rsidR="00CB5BEC" w14:paraId="292150C5" w14:textId="77777777" w:rsidTr="00C46DB4">
        <w:trPr>
          <w:trHeight w:val="350"/>
        </w:trPr>
        <w:tc>
          <w:tcPr>
            <w:tcW w:w="4036" w:type="dxa"/>
            <w:shd w:val="clear" w:color="auto" w:fill="003A96"/>
            <w:vAlign w:val="center"/>
          </w:tcPr>
          <w:p w14:paraId="6B7BED52" w14:textId="6C174F02" w:rsidR="00CB5BEC" w:rsidRDefault="00CB5BEC" w:rsidP="00C46DB4">
            <w:r w:rsidRPr="00031A07">
              <w:rPr>
                <w:b/>
                <w:bCs/>
                <w:color w:val="FFFFFF" w:themeColor="background1"/>
                <w:sz w:val="17"/>
                <w:szCs w:val="17"/>
              </w:rPr>
              <w:t>Topic</w:t>
            </w:r>
          </w:p>
        </w:tc>
        <w:tc>
          <w:tcPr>
            <w:tcW w:w="1900" w:type="dxa"/>
            <w:shd w:val="clear" w:color="auto" w:fill="003A96"/>
            <w:vAlign w:val="center"/>
          </w:tcPr>
          <w:p w14:paraId="0C4C4DF1" w14:textId="63FC71E9" w:rsidR="00CB5BEC" w:rsidRPr="00CB5BEC" w:rsidRDefault="00CB5BEC" w:rsidP="00C46DB4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Requirement</w:t>
            </w:r>
          </w:p>
        </w:tc>
        <w:tc>
          <w:tcPr>
            <w:tcW w:w="1579" w:type="dxa"/>
            <w:shd w:val="clear" w:color="auto" w:fill="003A96"/>
            <w:vAlign w:val="center"/>
          </w:tcPr>
          <w:p w14:paraId="6656C06F" w14:textId="44AC5135" w:rsidR="00CB5BEC" w:rsidRPr="00CB5BEC" w:rsidRDefault="00CB5BEC" w:rsidP="00C46DB4">
            <w:pPr>
              <w:jc w:val="center"/>
              <w:rPr>
                <w:b/>
                <w:bCs/>
                <w:sz w:val="17"/>
                <w:szCs w:val="17"/>
              </w:rPr>
            </w:pPr>
            <w:r w:rsidRPr="00CB5BEC">
              <w:rPr>
                <w:b/>
                <w:bCs/>
                <w:sz w:val="17"/>
                <w:szCs w:val="17"/>
              </w:rPr>
              <w:t>Completed</w:t>
            </w:r>
          </w:p>
        </w:tc>
      </w:tr>
      <w:tr w:rsidR="00CB5BEC" w14:paraId="3CB2AD76" w14:textId="77777777" w:rsidTr="00C46DB4">
        <w:tc>
          <w:tcPr>
            <w:tcW w:w="4036" w:type="dxa"/>
            <w:vAlign w:val="center"/>
          </w:tcPr>
          <w:p w14:paraId="7E24655D" w14:textId="1315B9BA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Alzheimer's Disease and Related Dementias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="00B31CAD">
              <w:rPr>
                <w:i/>
                <w:iCs/>
                <w:sz w:val="17"/>
                <w:szCs w:val="17"/>
              </w:rPr>
              <w:t>3</w:t>
            </w:r>
            <w:r w:rsidRPr="00031A07">
              <w:rPr>
                <w:i/>
                <w:iCs/>
                <w:sz w:val="17"/>
                <w:szCs w:val="17"/>
              </w:rPr>
              <w:t xml:space="preserve"> credits </w:t>
            </w:r>
            <w:r w:rsidR="00AA6CF1">
              <w:rPr>
                <w:i/>
                <w:iCs/>
                <w:sz w:val="17"/>
                <w:szCs w:val="17"/>
              </w:rPr>
              <w:t>will</w:t>
            </w:r>
            <w:r w:rsidRPr="00031A07">
              <w:rPr>
                <w:i/>
                <w:iCs/>
                <w:sz w:val="17"/>
                <w:szCs w:val="17"/>
              </w:rPr>
              <w:t xml:space="preserve"> be applied towards Category </w:t>
            </w:r>
            <w:r w:rsidR="00AA6CF1">
              <w:rPr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900" w:type="dxa"/>
            <w:vAlign w:val="center"/>
          </w:tcPr>
          <w:p w14:paraId="55518BC8" w14:textId="3CE5F396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serving adult populations and not completed previously</w:t>
            </w:r>
          </w:p>
        </w:tc>
        <w:tc>
          <w:tcPr>
            <w:tcW w:w="1579" w:type="dxa"/>
            <w:vAlign w:val="center"/>
          </w:tcPr>
          <w:p w14:paraId="346C602F" w14:textId="3CB446F1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201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319E53F" w14:textId="77777777" w:rsidTr="00C46DB4">
        <w:tc>
          <w:tcPr>
            <w:tcW w:w="4036" w:type="dxa"/>
            <w:vAlign w:val="center"/>
          </w:tcPr>
          <w:p w14:paraId="2DB55F29" w14:textId="2EF4017C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Recognizing and Reporting Suspected Child Abuse</w:t>
            </w:r>
            <w:r w:rsidRPr="00031A07">
              <w:rPr>
                <w:b/>
                <w:bCs/>
                <w:sz w:val="17"/>
                <w:szCs w:val="17"/>
              </w:rPr>
              <w:br/>
            </w:r>
            <w:r w:rsidR="00B31CAD">
              <w:rPr>
                <w:i/>
                <w:iCs/>
                <w:sz w:val="17"/>
                <w:szCs w:val="17"/>
              </w:rPr>
              <w:t>1</w:t>
            </w:r>
            <w:r w:rsidRPr="00031A07">
              <w:rPr>
                <w:i/>
                <w:iCs/>
                <w:sz w:val="17"/>
                <w:szCs w:val="17"/>
              </w:rPr>
              <w:t xml:space="preserve"> credit </w:t>
            </w:r>
            <w:r w:rsidR="00AA6CF1">
              <w:rPr>
                <w:i/>
                <w:iCs/>
                <w:sz w:val="17"/>
                <w:szCs w:val="17"/>
              </w:rPr>
              <w:t>will</w:t>
            </w:r>
            <w:r w:rsidRPr="00031A07">
              <w:rPr>
                <w:i/>
                <w:iCs/>
                <w:sz w:val="17"/>
                <w:szCs w:val="17"/>
              </w:rPr>
              <w:t xml:space="preserve"> be applied towards Category 1</w:t>
            </w:r>
          </w:p>
        </w:tc>
        <w:tc>
          <w:tcPr>
            <w:tcW w:w="1900" w:type="dxa"/>
            <w:vAlign w:val="center"/>
          </w:tcPr>
          <w:p w14:paraId="221072D3" w14:textId="5CBE8334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6C11D4B4" w14:textId="308BD8E0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4462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7C6E2D91" w14:textId="77777777" w:rsidTr="00C46DB4">
        <w:tc>
          <w:tcPr>
            <w:tcW w:w="4036" w:type="dxa"/>
            <w:vAlign w:val="center"/>
          </w:tcPr>
          <w:p w14:paraId="137C4C13" w14:textId="204E390E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Domestic Violence and Sexual Violence Training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 xml:space="preserve">not credit specific but </w:t>
            </w:r>
            <w:r w:rsidR="00B31CAD">
              <w:rPr>
                <w:i/>
                <w:iCs/>
                <w:sz w:val="17"/>
                <w:szCs w:val="17"/>
              </w:rPr>
              <w:t>fulfills provider Chapter 260 training</w:t>
            </w:r>
            <w:r w:rsidRPr="00031A07">
              <w:rPr>
                <w:i/>
                <w:iCs/>
                <w:sz w:val="17"/>
                <w:szCs w:val="17"/>
              </w:rPr>
              <w:t xml:space="preserve"> </w:t>
            </w:r>
            <w:r w:rsidR="00B31CAD">
              <w:rPr>
                <w:i/>
                <w:iCs/>
                <w:sz w:val="17"/>
                <w:szCs w:val="17"/>
              </w:rPr>
              <w:t>requirements</w:t>
            </w:r>
            <w:r w:rsidRPr="00031A07">
              <w:rPr>
                <w:i/>
                <w:iCs/>
                <w:sz w:val="17"/>
                <w:szCs w:val="17"/>
              </w:rPr>
              <w:t xml:space="preserve"> Category 2</w:t>
            </w:r>
          </w:p>
        </w:tc>
        <w:tc>
          <w:tcPr>
            <w:tcW w:w="1900" w:type="dxa"/>
            <w:vAlign w:val="center"/>
          </w:tcPr>
          <w:p w14:paraId="227F327F" w14:textId="13BC4732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04C10875" w14:textId="09A6AEA1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5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38922EA1" w14:textId="77777777" w:rsidTr="00C46DB4">
        <w:tc>
          <w:tcPr>
            <w:tcW w:w="4036" w:type="dxa"/>
            <w:vAlign w:val="center"/>
          </w:tcPr>
          <w:p w14:paraId="29D7154E" w14:textId="32D0C96E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Proficiency in Electronic Health Records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 xml:space="preserve">3 credits which may be applied towards Risk Management </w:t>
            </w:r>
            <w:r w:rsidR="007E3DEF">
              <w:rPr>
                <w:i/>
                <w:iCs/>
                <w:sz w:val="17"/>
                <w:szCs w:val="17"/>
              </w:rPr>
              <w:t>as</w:t>
            </w:r>
            <w:r w:rsidRPr="00031A07">
              <w:rPr>
                <w:i/>
                <w:iCs/>
                <w:sz w:val="17"/>
                <w:szCs w:val="17"/>
              </w:rPr>
              <w:t xml:space="preserve"> Category </w:t>
            </w:r>
            <w:r w:rsidR="00D32159">
              <w:rPr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900" w:type="dxa"/>
            <w:vAlign w:val="center"/>
          </w:tcPr>
          <w:p w14:paraId="3B590E1A" w14:textId="234FC2A1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 xml:space="preserve">REQUIRED ONLY if </w:t>
            </w:r>
            <w:r w:rsidR="007E3DEF">
              <w:rPr>
                <w:sz w:val="17"/>
                <w:szCs w:val="17"/>
              </w:rPr>
              <w:t>currently in clinical practice</w:t>
            </w:r>
            <w:r w:rsidRPr="00031A07">
              <w:rPr>
                <w:sz w:val="17"/>
                <w:szCs w:val="17"/>
              </w:rPr>
              <w:t xml:space="preserve"> and not completed previously</w:t>
            </w:r>
          </w:p>
        </w:tc>
        <w:tc>
          <w:tcPr>
            <w:tcW w:w="1579" w:type="dxa"/>
            <w:vAlign w:val="center"/>
          </w:tcPr>
          <w:p w14:paraId="627EE132" w14:textId="2AD4C0AA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2575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298A93B6" w14:textId="77777777" w:rsidTr="00C46DB4">
        <w:tc>
          <w:tcPr>
            <w:tcW w:w="4036" w:type="dxa"/>
            <w:vAlign w:val="center"/>
          </w:tcPr>
          <w:p w14:paraId="5B13ACCE" w14:textId="62FBC3B2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End of Life Care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 xml:space="preserve">2 credits which may be applied towards Risk Management </w:t>
            </w:r>
            <w:r w:rsidR="007E3DEF">
              <w:rPr>
                <w:i/>
                <w:iCs/>
                <w:sz w:val="17"/>
                <w:szCs w:val="17"/>
              </w:rPr>
              <w:t>as</w:t>
            </w:r>
            <w:r w:rsidRPr="00031A07">
              <w:rPr>
                <w:i/>
                <w:iCs/>
                <w:sz w:val="17"/>
                <w:szCs w:val="17"/>
              </w:rPr>
              <w:t xml:space="preserve"> Category </w:t>
            </w:r>
            <w:r w:rsidR="00AA6CF1">
              <w:rPr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900" w:type="dxa"/>
            <w:vAlign w:val="center"/>
          </w:tcPr>
          <w:p w14:paraId="1CD93E45" w14:textId="6C52CAF8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553691F7" w14:textId="15BAAD3E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1117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3C16D0E9" w14:textId="77777777" w:rsidTr="00C46DB4">
        <w:tc>
          <w:tcPr>
            <w:tcW w:w="4036" w:type="dxa"/>
            <w:vAlign w:val="center"/>
          </w:tcPr>
          <w:p w14:paraId="445184EF" w14:textId="6D026D01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Opioid Education and Pain Management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 xml:space="preserve">3 credits which may be applied towards Risk Management </w:t>
            </w:r>
            <w:r w:rsidR="007E3DEF">
              <w:rPr>
                <w:i/>
                <w:iCs/>
                <w:sz w:val="17"/>
                <w:szCs w:val="17"/>
              </w:rPr>
              <w:t>as</w:t>
            </w:r>
            <w:r w:rsidRPr="00031A07">
              <w:rPr>
                <w:i/>
                <w:iCs/>
                <w:sz w:val="17"/>
                <w:szCs w:val="17"/>
              </w:rPr>
              <w:t xml:space="preserve"> Category 1</w:t>
            </w:r>
          </w:p>
        </w:tc>
        <w:tc>
          <w:tcPr>
            <w:tcW w:w="1900" w:type="dxa"/>
            <w:vAlign w:val="center"/>
          </w:tcPr>
          <w:p w14:paraId="06659A2C" w14:textId="25BAD633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 xml:space="preserve">REQUIRED </w:t>
            </w:r>
            <w:r w:rsidR="007E3DEF">
              <w:rPr>
                <w:sz w:val="17"/>
                <w:szCs w:val="17"/>
              </w:rPr>
              <w:t>ONLY if you are a prescribing provider</w:t>
            </w:r>
          </w:p>
        </w:tc>
        <w:tc>
          <w:tcPr>
            <w:tcW w:w="1579" w:type="dxa"/>
            <w:vAlign w:val="center"/>
          </w:tcPr>
          <w:p w14:paraId="02D83931" w14:textId="08004815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7978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288F9A04" w14:textId="77777777" w:rsidTr="00C46DB4">
        <w:tc>
          <w:tcPr>
            <w:tcW w:w="4036" w:type="dxa"/>
            <w:vAlign w:val="center"/>
          </w:tcPr>
          <w:p w14:paraId="525958C2" w14:textId="2585CF5F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Risk Management</w:t>
            </w:r>
            <w:r w:rsidRPr="00031A07">
              <w:rPr>
                <w:sz w:val="17"/>
                <w:szCs w:val="17"/>
              </w:rPr>
              <w:br/>
            </w:r>
            <w:r w:rsidR="00B31CAD">
              <w:rPr>
                <w:i/>
                <w:iCs/>
                <w:sz w:val="17"/>
                <w:szCs w:val="17"/>
              </w:rPr>
              <w:t xml:space="preserve">10 credits </w:t>
            </w:r>
            <w:r w:rsidR="00D32159">
              <w:rPr>
                <w:i/>
                <w:iCs/>
                <w:sz w:val="17"/>
                <w:szCs w:val="17"/>
              </w:rPr>
              <w:t>are required each licensing cycle</w:t>
            </w:r>
          </w:p>
        </w:tc>
        <w:tc>
          <w:tcPr>
            <w:tcW w:w="1900" w:type="dxa"/>
            <w:vAlign w:val="center"/>
          </w:tcPr>
          <w:p w14:paraId="48AEDA5A" w14:textId="129D2E6B" w:rsidR="00CB5BEC" w:rsidRDefault="00B31CAD" w:rsidP="00C46DB4">
            <w:pPr>
              <w:jc w:val="center"/>
            </w:pPr>
            <w:r>
              <w:rPr>
                <w:sz w:val="17"/>
                <w:szCs w:val="17"/>
              </w:rPr>
              <w:t>REQUIRED for all providers</w:t>
            </w:r>
          </w:p>
        </w:tc>
        <w:tc>
          <w:tcPr>
            <w:tcW w:w="1579" w:type="dxa"/>
            <w:vAlign w:val="center"/>
          </w:tcPr>
          <w:p w14:paraId="76FB7A4C" w14:textId="6536DA0B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4647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DEAAD3A" w14:textId="77777777" w:rsidTr="00C46DB4">
        <w:tc>
          <w:tcPr>
            <w:tcW w:w="4036" w:type="dxa"/>
            <w:vAlign w:val="center"/>
          </w:tcPr>
          <w:p w14:paraId="171FBB9C" w14:textId="2297F734" w:rsidR="00CB5BEC" w:rsidRPr="00031A07" w:rsidRDefault="00CB5BEC" w:rsidP="00C46DB4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>Implicit Bias Training (required for applications received on or after 6/1/2022)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2 credits which apply towards Risk Management</w:t>
            </w:r>
            <w:r w:rsidR="00D32159">
              <w:rPr>
                <w:i/>
                <w:iCs/>
                <w:sz w:val="17"/>
                <w:szCs w:val="17"/>
              </w:rPr>
              <w:t xml:space="preserve"> as Category 1</w:t>
            </w:r>
          </w:p>
        </w:tc>
        <w:tc>
          <w:tcPr>
            <w:tcW w:w="1900" w:type="dxa"/>
            <w:vAlign w:val="center"/>
          </w:tcPr>
          <w:p w14:paraId="376D1D86" w14:textId="37B771AF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70126CF4" w14:textId="02015AED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57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9DFBD4D" w14:textId="77777777" w:rsidTr="00C46DB4">
        <w:tc>
          <w:tcPr>
            <w:tcW w:w="4036" w:type="dxa"/>
            <w:vAlign w:val="center"/>
          </w:tcPr>
          <w:p w14:paraId="00D03BE2" w14:textId="77777777" w:rsidR="007E3DEF" w:rsidRDefault="00CB5BEC" w:rsidP="00C46DB4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 xml:space="preserve">Reading the Board Regulations at </w:t>
            </w:r>
          </w:p>
          <w:p w14:paraId="391D9D01" w14:textId="760FB636" w:rsidR="00CB5BEC" w:rsidRPr="00031A07" w:rsidRDefault="00CB5BEC" w:rsidP="00C46DB4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>243 CMR 1.00, 2.00 &amp; 3.00</w:t>
            </w:r>
            <w:r>
              <w:rPr>
                <w:b/>
                <w:bCs/>
                <w:sz w:val="17"/>
                <w:szCs w:val="17"/>
              </w:rPr>
              <w:br/>
            </w:r>
            <w:r w:rsidR="00AA6CF1">
              <w:rPr>
                <w:i/>
                <w:iCs/>
                <w:sz w:val="17"/>
                <w:szCs w:val="17"/>
              </w:rPr>
              <w:t>Co</w:t>
            </w:r>
            <w:r w:rsidRPr="00031A07">
              <w:rPr>
                <w:i/>
                <w:iCs/>
                <w:sz w:val="17"/>
                <w:szCs w:val="17"/>
              </w:rPr>
              <w:t xml:space="preserve">unts as 2 credits which may be applied towards Risk Management </w:t>
            </w:r>
            <w:r w:rsidR="007E3DEF">
              <w:rPr>
                <w:i/>
                <w:iCs/>
                <w:sz w:val="17"/>
                <w:szCs w:val="17"/>
              </w:rPr>
              <w:t>as</w:t>
            </w:r>
            <w:r w:rsidRPr="00031A07">
              <w:rPr>
                <w:i/>
                <w:iCs/>
                <w:sz w:val="17"/>
                <w:szCs w:val="17"/>
              </w:rPr>
              <w:t xml:space="preserve"> </w:t>
            </w:r>
            <w:proofErr w:type="gramStart"/>
            <w:r w:rsidRPr="00031A07">
              <w:rPr>
                <w:i/>
                <w:iCs/>
                <w:sz w:val="17"/>
                <w:szCs w:val="17"/>
              </w:rPr>
              <w:t>Category  2</w:t>
            </w:r>
            <w:proofErr w:type="gramEnd"/>
          </w:p>
        </w:tc>
        <w:tc>
          <w:tcPr>
            <w:tcW w:w="1900" w:type="dxa"/>
            <w:vAlign w:val="center"/>
          </w:tcPr>
          <w:p w14:paraId="401D0FA5" w14:textId="13910F08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</w:t>
            </w:r>
          </w:p>
        </w:tc>
        <w:tc>
          <w:tcPr>
            <w:tcW w:w="1579" w:type="dxa"/>
            <w:vAlign w:val="center"/>
          </w:tcPr>
          <w:p w14:paraId="35EE1671" w14:textId="2A82CA9E" w:rsidR="00CB5BEC" w:rsidRDefault="008567D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3032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6AB9BA5F" w14:textId="5F1262FB" w:rsidR="00EA64B8" w:rsidRDefault="00EA64B8"/>
    <w:p w14:paraId="5F6C2015" w14:textId="5217AADB" w:rsidR="00AA6CF1" w:rsidRPr="00AA6CF1" w:rsidRDefault="00AA6CF1" w:rsidP="00AA6CF1"/>
    <w:p w14:paraId="71027C9B" w14:textId="0773397A" w:rsidR="00AA6CF1" w:rsidRPr="00AA6CF1" w:rsidRDefault="00AA6CF1" w:rsidP="00AA6CF1"/>
    <w:p w14:paraId="6A70B7D6" w14:textId="014987A1" w:rsidR="00AA6CF1" w:rsidRPr="00AA6CF1" w:rsidRDefault="00AA6CF1" w:rsidP="00AA6CF1"/>
    <w:p w14:paraId="7CE4DAC4" w14:textId="72A982A5" w:rsidR="00AA6CF1" w:rsidRPr="00AA6CF1" w:rsidRDefault="00AA6CF1" w:rsidP="00AA6CF1"/>
    <w:p w14:paraId="6C05D978" w14:textId="3774AF3B" w:rsidR="00AA6CF1" w:rsidRPr="00AA6CF1" w:rsidRDefault="00AA6CF1" w:rsidP="00AA6CF1"/>
    <w:p w14:paraId="12732DCC" w14:textId="67B0A9E6" w:rsidR="00AA6CF1" w:rsidRPr="00AA6CF1" w:rsidRDefault="00AA6CF1" w:rsidP="00AA6CF1"/>
    <w:p w14:paraId="7F72BEA2" w14:textId="70084423" w:rsidR="00AA6CF1" w:rsidRPr="00AA6CF1" w:rsidRDefault="00AA6CF1" w:rsidP="00AA6CF1"/>
    <w:p w14:paraId="082AD327" w14:textId="6DF329F3" w:rsidR="00AA6CF1" w:rsidRPr="00AA6CF1" w:rsidRDefault="00AA6CF1" w:rsidP="00AA6CF1"/>
    <w:p w14:paraId="249D449E" w14:textId="405E2642" w:rsidR="00AA6CF1" w:rsidRPr="00AA6CF1" w:rsidRDefault="00AA6CF1" w:rsidP="00AA6CF1"/>
    <w:p w14:paraId="76EE890A" w14:textId="380C4762" w:rsidR="00AA6CF1" w:rsidRPr="00AA6CF1" w:rsidRDefault="00AA6CF1" w:rsidP="00AA6CF1"/>
    <w:p w14:paraId="4A1B5317" w14:textId="154F870E" w:rsidR="00AA6CF1" w:rsidRPr="00AA6CF1" w:rsidRDefault="00AA6CF1" w:rsidP="00AA6CF1"/>
    <w:p w14:paraId="26FCD491" w14:textId="4C738628" w:rsidR="00AA6CF1" w:rsidRPr="00AA6CF1" w:rsidRDefault="00AA6CF1" w:rsidP="00AA6CF1"/>
    <w:p w14:paraId="06EE9150" w14:textId="0949694E" w:rsidR="00AA6CF1" w:rsidRDefault="00AA6CF1" w:rsidP="00AA6CF1"/>
    <w:p w14:paraId="2946E736" w14:textId="77777777" w:rsidR="00D32159" w:rsidRDefault="00D32159" w:rsidP="00AA6CF1">
      <w:pPr>
        <w:jc w:val="center"/>
      </w:pPr>
    </w:p>
    <w:p w14:paraId="60599480" w14:textId="7F88EC5A" w:rsidR="00AA6CF1" w:rsidRPr="00AA6CF1" w:rsidRDefault="00D32159" w:rsidP="00AA6CF1">
      <w:pPr>
        <w:jc w:val="center"/>
      </w:pPr>
      <w:r>
        <w:t>For d</w:t>
      </w:r>
      <w:r w:rsidR="00AA6CF1" w:rsidRPr="00AA6CF1">
        <w:t>efinition of Category 1 vs. Category 2 credits</w:t>
      </w:r>
      <w:r>
        <w:t xml:space="preserve">, see </w:t>
      </w:r>
      <w:hyperlink r:id="rId4" w:history="1">
        <w:r w:rsidRPr="00D32159">
          <w:rPr>
            <w:rStyle w:val="Hyperlink"/>
          </w:rPr>
          <w:t>Frequently Asked Questions</w:t>
        </w:r>
      </w:hyperlink>
      <w:r>
        <w:t>.</w:t>
      </w:r>
    </w:p>
    <w:sectPr w:rsidR="00AA6CF1" w:rsidRPr="00AA6CF1" w:rsidSect="00C4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EC"/>
    <w:rsid w:val="005415B7"/>
    <w:rsid w:val="007E3DEF"/>
    <w:rsid w:val="008567DC"/>
    <w:rsid w:val="008F3304"/>
    <w:rsid w:val="00AA6CF1"/>
    <w:rsid w:val="00B31CAD"/>
    <w:rsid w:val="00C46DB4"/>
    <w:rsid w:val="00CB5BEC"/>
    <w:rsid w:val="00D32159"/>
    <w:rsid w:val="00E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EFC6"/>
  <w15:chartTrackingRefBased/>
  <w15:docId w15:val="{EFCC2B90-2530-41FA-8C92-66C1D11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d.partners.org/content/borim-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Welch</dc:creator>
  <cp:keywords/>
  <dc:description/>
  <cp:lastModifiedBy>Harney, Maxine Gabriella</cp:lastModifiedBy>
  <cp:revision>2</cp:revision>
  <dcterms:created xsi:type="dcterms:W3CDTF">2022-10-03T19:05:00Z</dcterms:created>
  <dcterms:modified xsi:type="dcterms:W3CDTF">2022-10-03T19:05:00Z</dcterms:modified>
</cp:coreProperties>
</file>