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4140"/>
        <w:gridCol w:w="6030"/>
      </w:tblGrid>
      <w:tr w:rsidR="00E06E3B" w:rsidRPr="00E06E3B" w14:paraId="35157653" w14:textId="77777777" w:rsidTr="005303BF">
        <w:tc>
          <w:tcPr>
            <w:tcW w:w="4140" w:type="dxa"/>
          </w:tcPr>
          <w:p w14:paraId="29D8E692" w14:textId="74FC5361" w:rsidR="00F26F0C" w:rsidRPr="00D57BF2" w:rsidRDefault="006D7240" w:rsidP="000035E3">
            <w:pPr>
              <w:ind w:right="36"/>
              <w:jc w:val="both"/>
              <w:rPr>
                <w:rFonts w:asciiTheme="minorHAnsi" w:hAnsiTheme="minorHAnsi"/>
                <w:b/>
                <w:color w:val="009CA6"/>
                <w:sz w:val="22"/>
                <w:szCs w:val="22"/>
              </w:rPr>
            </w:pPr>
            <w:r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Your Name</w:t>
            </w:r>
            <w:r w:rsidR="00D57BF2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01124609" w14:textId="77777777" w:rsidR="00E06E3B" w:rsidRPr="00E06E3B" w:rsidRDefault="00E06E3B" w:rsidP="000035E3">
            <w:pPr>
              <w:ind w:right="3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6E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D7240" w:rsidRPr="00E06E3B" w14:paraId="37521F7B" w14:textId="77777777" w:rsidTr="005303BF">
        <w:tc>
          <w:tcPr>
            <w:tcW w:w="4140" w:type="dxa"/>
          </w:tcPr>
          <w:p w14:paraId="32DB5D5E" w14:textId="0BF63B50" w:rsidR="006D7240" w:rsidRPr="00D57BF2" w:rsidRDefault="006D7240" w:rsidP="000035E3">
            <w:pPr>
              <w:ind w:right="36"/>
              <w:jc w:val="both"/>
              <w:rPr>
                <w:b/>
                <w:color w:val="009CA6"/>
              </w:rPr>
            </w:pPr>
            <w:r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Speaker’s Name</w:t>
            </w:r>
            <w:r w:rsidR="00D57BF2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2499B219" w14:textId="77777777" w:rsidR="006D7240" w:rsidRPr="00E06E3B" w:rsidRDefault="006D7240" w:rsidP="000035E3">
            <w:pPr>
              <w:ind w:right="36"/>
              <w:jc w:val="both"/>
            </w:pPr>
          </w:p>
        </w:tc>
      </w:tr>
      <w:tr w:rsidR="00E06E3B" w:rsidRPr="00E06E3B" w14:paraId="060D9985" w14:textId="77777777" w:rsidTr="005303BF">
        <w:tc>
          <w:tcPr>
            <w:tcW w:w="4140" w:type="dxa"/>
          </w:tcPr>
          <w:p w14:paraId="13692AB1" w14:textId="004E265C" w:rsidR="00E06E3B" w:rsidRPr="00D57BF2" w:rsidRDefault="006D7240" w:rsidP="00E06E3B">
            <w:pPr>
              <w:ind w:right="36"/>
              <w:jc w:val="both"/>
              <w:rPr>
                <w:b/>
                <w:color w:val="009CA6"/>
              </w:rPr>
            </w:pPr>
            <w:r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 xml:space="preserve">Speaker’s </w:t>
            </w:r>
            <w:r w:rsidR="00E06E3B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Employer</w:t>
            </w:r>
            <w:r w:rsidR="00541C8F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 xml:space="preserve"> or Ownership Interest</w:t>
            </w:r>
            <w:r w:rsidR="00D57BF2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449793CB" w14:textId="77777777" w:rsidR="00E06E3B" w:rsidRPr="00E06E3B" w:rsidRDefault="00E06E3B" w:rsidP="000035E3">
            <w:pPr>
              <w:ind w:right="36"/>
              <w:jc w:val="both"/>
            </w:pPr>
          </w:p>
        </w:tc>
      </w:tr>
      <w:tr w:rsidR="00E06E3B" w:rsidRPr="00E06E3B" w14:paraId="1AAE43E0" w14:textId="77777777" w:rsidTr="005303BF">
        <w:tc>
          <w:tcPr>
            <w:tcW w:w="4140" w:type="dxa"/>
          </w:tcPr>
          <w:p w14:paraId="52C7391D" w14:textId="1CB87C89" w:rsidR="00E06E3B" w:rsidRPr="00D57BF2" w:rsidRDefault="00E06E3B" w:rsidP="00332EC2">
            <w:pPr>
              <w:ind w:right="36"/>
              <w:jc w:val="both"/>
              <w:rPr>
                <w:rFonts w:asciiTheme="minorHAnsi" w:hAnsiTheme="minorHAnsi"/>
                <w:color w:val="009CA6"/>
                <w:sz w:val="22"/>
                <w:szCs w:val="22"/>
              </w:rPr>
            </w:pPr>
            <w:r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 xml:space="preserve">Activity </w:t>
            </w:r>
            <w:r w:rsidR="00332EC2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Name</w:t>
            </w:r>
            <w:r w:rsidR="0022536D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3FE6F769" w14:textId="77777777" w:rsidR="00E06E3B" w:rsidRPr="00E06E3B" w:rsidRDefault="00E06E3B" w:rsidP="00E06E3B">
            <w:pPr>
              <w:rPr>
                <w:rFonts w:asciiTheme="minorHAnsi" w:hAnsiTheme="minorHAnsi"/>
                <w:sz w:val="22"/>
                <w:szCs w:val="22"/>
              </w:rPr>
            </w:pPr>
            <w:r w:rsidRPr="00E06E3B">
              <w:rPr>
                <w:rFonts w:asciiTheme="minorHAnsi" w:hAnsiTheme="minorHAnsi"/>
              </w:rPr>
              <w:t xml:space="preserve"> </w:t>
            </w:r>
          </w:p>
        </w:tc>
      </w:tr>
      <w:tr w:rsidR="00E06E3B" w:rsidRPr="00E06E3B" w14:paraId="5962DD09" w14:textId="77777777" w:rsidTr="005303BF">
        <w:tc>
          <w:tcPr>
            <w:tcW w:w="4140" w:type="dxa"/>
          </w:tcPr>
          <w:p w14:paraId="2A6E9BDA" w14:textId="77777777" w:rsidR="00E06E3B" w:rsidRPr="00D57BF2" w:rsidRDefault="00E06E3B" w:rsidP="000035E3">
            <w:pPr>
              <w:ind w:right="36"/>
              <w:jc w:val="both"/>
              <w:rPr>
                <w:rFonts w:asciiTheme="minorHAnsi" w:hAnsiTheme="minorHAnsi"/>
                <w:b/>
                <w:color w:val="009CA6"/>
                <w:sz w:val="22"/>
                <w:szCs w:val="22"/>
              </w:rPr>
            </w:pPr>
            <w:r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Activity Date(s)</w:t>
            </w:r>
            <w:r w:rsidR="00332EC2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705DCBDD" w14:textId="77777777" w:rsidR="00E06E3B" w:rsidRPr="00E06E3B" w:rsidRDefault="00E06E3B" w:rsidP="000035E3">
            <w:pPr>
              <w:ind w:right="3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6E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06E3B" w:rsidRPr="00E06E3B" w14:paraId="16A8BFB8" w14:textId="77777777" w:rsidTr="005303BF">
        <w:tc>
          <w:tcPr>
            <w:tcW w:w="4140" w:type="dxa"/>
          </w:tcPr>
          <w:p w14:paraId="40C696EF" w14:textId="77777777" w:rsidR="00E06E3B" w:rsidRPr="00D57BF2" w:rsidRDefault="00E06E3B" w:rsidP="000035E3">
            <w:pPr>
              <w:rPr>
                <w:rFonts w:asciiTheme="minorHAnsi" w:hAnsiTheme="minorHAnsi"/>
                <w:b/>
                <w:color w:val="009CA6"/>
                <w:sz w:val="22"/>
                <w:szCs w:val="22"/>
              </w:rPr>
            </w:pPr>
            <w:r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Session/Presentation Title(s)</w:t>
            </w:r>
            <w:r w:rsidR="00332EC2" w:rsidRPr="00D57BF2">
              <w:rPr>
                <w:rFonts w:asciiTheme="minorHAnsi" w:hAnsiTheme="minorHAnsi"/>
                <w:b/>
                <w:color w:val="009CA6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1D99218C" w14:textId="77777777" w:rsidR="00E06E3B" w:rsidRPr="00E06E3B" w:rsidRDefault="00E06E3B" w:rsidP="000035E3">
            <w:pPr>
              <w:rPr>
                <w:rFonts w:asciiTheme="minorHAnsi" w:hAnsiTheme="minorHAnsi"/>
                <w:sz w:val="22"/>
                <w:szCs w:val="22"/>
              </w:rPr>
            </w:pPr>
            <w:r w:rsidRPr="00E06E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2CFB0BC" w14:textId="77777777" w:rsidR="00E06E3B" w:rsidRPr="00E06E3B" w:rsidRDefault="00E06E3B" w:rsidP="00937A64">
      <w:pPr>
        <w:pStyle w:val="BodyText"/>
        <w:spacing w:before="36" w:line="271" w:lineRule="auto"/>
        <w:ind w:right="-720"/>
        <w:rPr>
          <w:rFonts w:asciiTheme="minorHAnsi" w:hAnsiTheme="minorHAnsi"/>
        </w:rPr>
      </w:pPr>
    </w:p>
    <w:p w14:paraId="54BC13A8" w14:textId="614C1646" w:rsidR="00937A64" w:rsidRPr="00E06E3B" w:rsidRDefault="00937A64" w:rsidP="00E23607">
      <w:pPr>
        <w:pStyle w:val="BodyText"/>
        <w:spacing w:before="36" w:line="271" w:lineRule="auto"/>
        <w:ind w:left="-720" w:right="-720"/>
        <w:rPr>
          <w:rFonts w:asciiTheme="minorHAnsi" w:hAnsiTheme="minorHAnsi"/>
          <w:i/>
        </w:rPr>
      </w:pPr>
      <w:r w:rsidRPr="00E06E3B">
        <w:rPr>
          <w:rFonts w:asciiTheme="minorHAnsi" w:hAnsiTheme="minorHAnsi"/>
          <w:i/>
        </w:rPr>
        <w:t>The use of employees</w:t>
      </w:r>
      <w:r w:rsidR="00541C8F">
        <w:rPr>
          <w:rFonts w:asciiTheme="minorHAnsi" w:hAnsiTheme="minorHAnsi"/>
          <w:i/>
        </w:rPr>
        <w:t>/owners</w:t>
      </w:r>
      <w:r w:rsidRPr="00E06E3B">
        <w:rPr>
          <w:rFonts w:asciiTheme="minorHAnsi" w:hAnsiTheme="minorHAnsi"/>
          <w:i/>
        </w:rPr>
        <w:t xml:space="preserve"> of an ACCME-defined </w:t>
      </w:r>
      <w:r w:rsidR="00541C8F">
        <w:rPr>
          <w:rFonts w:asciiTheme="minorHAnsi" w:hAnsiTheme="minorHAnsi"/>
          <w:i/>
        </w:rPr>
        <w:t>ineligible companies</w:t>
      </w:r>
      <w:r w:rsidRPr="00E06E3B">
        <w:rPr>
          <w:rFonts w:asciiTheme="minorHAnsi" w:hAnsiTheme="minorHAnsi"/>
          <w:i/>
        </w:rPr>
        <w:t xml:space="preserve"> as planners, faculty, or in other roles where they are in a position to control content of accredited CME </w:t>
      </w:r>
      <w:r w:rsidRPr="00E06E3B">
        <w:rPr>
          <w:rFonts w:asciiTheme="minorHAnsi" w:hAnsiTheme="minorHAnsi"/>
          <w:b/>
          <w:i/>
          <w:u w:val="single"/>
        </w:rPr>
        <w:t>is prohibited</w:t>
      </w:r>
      <w:r w:rsidR="00332EC2">
        <w:rPr>
          <w:rFonts w:asciiTheme="minorHAnsi" w:hAnsiTheme="minorHAnsi"/>
          <w:i/>
        </w:rPr>
        <w:t xml:space="preserve">, except in three specific </w:t>
      </w:r>
      <w:r w:rsidR="000B2164">
        <w:rPr>
          <w:rFonts w:asciiTheme="minorHAnsi" w:hAnsiTheme="minorHAnsi"/>
          <w:i/>
        </w:rPr>
        <w:t>exceptions</w:t>
      </w:r>
      <w:r w:rsidR="00332EC2">
        <w:rPr>
          <w:rFonts w:asciiTheme="minorHAnsi" w:hAnsiTheme="minorHAnsi"/>
          <w:i/>
        </w:rPr>
        <w:t>.</w:t>
      </w:r>
      <w:r w:rsidR="00577CF2">
        <w:rPr>
          <w:rFonts w:asciiTheme="minorHAnsi" w:hAnsiTheme="minorHAnsi"/>
          <w:i/>
        </w:rPr>
        <w:t xml:space="preserve"> In accordance with </w:t>
      </w:r>
      <w:r w:rsidR="0022536D">
        <w:rPr>
          <w:rFonts w:asciiTheme="minorHAnsi" w:hAnsiTheme="minorHAnsi"/>
          <w:i/>
        </w:rPr>
        <w:t>Mass General Brigham</w:t>
      </w:r>
      <w:r w:rsidR="00577CF2">
        <w:rPr>
          <w:rFonts w:asciiTheme="minorHAnsi" w:hAnsiTheme="minorHAnsi"/>
          <w:i/>
        </w:rPr>
        <w:t xml:space="preserve"> and ACCME policy, employees</w:t>
      </w:r>
      <w:r w:rsidR="00541C8F">
        <w:rPr>
          <w:rFonts w:asciiTheme="minorHAnsi" w:hAnsiTheme="minorHAnsi"/>
          <w:i/>
        </w:rPr>
        <w:t>/owners</w:t>
      </w:r>
      <w:r w:rsidR="00577CF2">
        <w:rPr>
          <w:rFonts w:asciiTheme="minorHAnsi" w:hAnsiTheme="minorHAnsi"/>
          <w:i/>
        </w:rPr>
        <w:t xml:space="preserve"> of </w:t>
      </w:r>
      <w:r w:rsidR="00541C8F" w:rsidRPr="00E06E3B">
        <w:rPr>
          <w:rFonts w:asciiTheme="minorHAnsi" w:hAnsiTheme="minorHAnsi"/>
          <w:i/>
        </w:rPr>
        <w:t xml:space="preserve">ACCME-defined </w:t>
      </w:r>
      <w:r w:rsidR="00541C8F">
        <w:rPr>
          <w:rFonts w:asciiTheme="minorHAnsi" w:hAnsiTheme="minorHAnsi"/>
          <w:i/>
        </w:rPr>
        <w:t>ineligible companies</w:t>
      </w:r>
      <w:r w:rsidR="00541C8F" w:rsidRPr="00E06E3B">
        <w:rPr>
          <w:rFonts w:asciiTheme="minorHAnsi" w:hAnsiTheme="minorHAnsi"/>
          <w:i/>
        </w:rPr>
        <w:t xml:space="preserve"> </w:t>
      </w:r>
      <w:r w:rsidR="00577CF2">
        <w:rPr>
          <w:rFonts w:asciiTheme="minorHAnsi" w:hAnsiTheme="minorHAnsi"/>
          <w:i/>
        </w:rPr>
        <w:t xml:space="preserve">are eligible to participate in </w:t>
      </w:r>
      <w:r w:rsidR="0022536D">
        <w:rPr>
          <w:rFonts w:asciiTheme="minorHAnsi" w:hAnsiTheme="minorHAnsi"/>
          <w:i/>
        </w:rPr>
        <w:t>Mass General Brigham</w:t>
      </w:r>
      <w:r w:rsidR="00577CF2">
        <w:rPr>
          <w:rFonts w:asciiTheme="minorHAnsi" w:hAnsiTheme="minorHAnsi"/>
          <w:i/>
        </w:rPr>
        <w:t>-certified activities</w:t>
      </w:r>
      <w:r w:rsidR="00332EC2">
        <w:rPr>
          <w:rFonts w:asciiTheme="minorHAnsi" w:hAnsiTheme="minorHAnsi"/>
          <w:i/>
        </w:rPr>
        <w:t xml:space="preserve"> only</w:t>
      </w:r>
      <w:r w:rsidR="00577CF2">
        <w:rPr>
          <w:rFonts w:asciiTheme="minorHAnsi" w:hAnsiTheme="minorHAnsi"/>
          <w:i/>
        </w:rPr>
        <w:t xml:space="preserve"> if one of the </w:t>
      </w:r>
      <w:r w:rsidRPr="00E06E3B">
        <w:rPr>
          <w:rFonts w:asciiTheme="minorHAnsi" w:hAnsiTheme="minorHAnsi"/>
          <w:b/>
          <w:i/>
          <w:u w:val="single"/>
        </w:rPr>
        <w:t>three</w:t>
      </w:r>
      <w:r w:rsidRPr="00F26F0C">
        <w:rPr>
          <w:rFonts w:asciiTheme="minorHAnsi" w:hAnsiTheme="minorHAnsi"/>
          <w:b/>
          <w:i/>
        </w:rPr>
        <w:t xml:space="preserve"> </w:t>
      </w:r>
      <w:r w:rsidR="000B2164">
        <w:rPr>
          <w:rFonts w:asciiTheme="minorHAnsi" w:hAnsiTheme="minorHAnsi"/>
          <w:i/>
        </w:rPr>
        <w:t xml:space="preserve">exceptions </w:t>
      </w:r>
      <w:r w:rsidR="00577CF2">
        <w:rPr>
          <w:rFonts w:asciiTheme="minorHAnsi" w:hAnsiTheme="minorHAnsi"/>
          <w:i/>
        </w:rPr>
        <w:t>described below are met</w:t>
      </w:r>
      <w:r w:rsidRPr="00E06E3B">
        <w:rPr>
          <w:rFonts w:asciiTheme="minorHAnsi" w:hAnsiTheme="minorHAnsi"/>
          <w:i/>
        </w:rPr>
        <w:t>:</w:t>
      </w:r>
    </w:p>
    <w:p w14:paraId="4E4AFB6F" w14:textId="4AA9B04B" w:rsidR="00541C8F" w:rsidRPr="00F52CF5" w:rsidRDefault="00541C8F" w:rsidP="00E23607">
      <w:pPr>
        <w:pStyle w:val="ListParagraph"/>
        <w:numPr>
          <w:ilvl w:val="0"/>
          <w:numId w:val="4"/>
        </w:numPr>
        <w:jc w:val="left"/>
        <w:rPr>
          <w:i/>
        </w:rPr>
      </w:pPr>
      <w:r w:rsidRPr="00F52CF5">
        <w:rPr>
          <w:i/>
        </w:rPr>
        <w:t>When the content of the activity is not related to the business lines or products of their employer/company.</w:t>
      </w:r>
    </w:p>
    <w:p w14:paraId="2D9C9E47" w14:textId="6ADD1B2A" w:rsidR="00541C8F" w:rsidRPr="00F52CF5" w:rsidRDefault="00541C8F" w:rsidP="00E23607">
      <w:pPr>
        <w:pStyle w:val="ListParagraph"/>
        <w:numPr>
          <w:ilvl w:val="0"/>
          <w:numId w:val="4"/>
        </w:numPr>
        <w:jc w:val="left"/>
        <w:rPr>
          <w:i/>
        </w:rPr>
      </w:pPr>
      <w:r w:rsidRPr="00F52CF5">
        <w:rPr>
          <w:i/>
        </w:rPr>
        <w:t xml:space="preserve">When the content of the accredited activity is limited to basic science research, such as pre-clinical research and drug discovery, or the methodologies of research, and they do not make care recommendations. </w:t>
      </w:r>
    </w:p>
    <w:p w14:paraId="6C70D22C" w14:textId="3F680601" w:rsidR="00E06E3B" w:rsidRPr="00F52CF5" w:rsidRDefault="00541C8F" w:rsidP="00E23607">
      <w:pPr>
        <w:pStyle w:val="ListParagraph"/>
        <w:numPr>
          <w:ilvl w:val="0"/>
          <w:numId w:val="4"/>
        </w:numPr>
        <w:jc w:val="left"/>
        <w:rPr>
          <w:i/>
        </w:rPr>
      </w:pPr>
      <w:r w:rsidRPr="00F52CF5">
        <w:rPr>
          <w:i/>
        </w:rPr>
        <w:t>When they are participating as technicians to teach the safe and proper use of medical devices, and do not recommend whether or when a device is used.</w:t>
      </w:r>
    </w:p>
    <w:p w14:paraId="3F3BCDA8" w14:textId="77777777" w:rsidR="00541C8F" w:rsidRPr="00E06E3B" w:rsidRDefault="00541C8F" w:rsidP="00541C8F">
      <w:pPr>
        <w:spacing w:after="0"/>
        <w:rPr>
          <w:i/>
        </w:rPr>
      </w:pPr>
    </w:p>
    <w:p w14:paraId="744D809E" w14:textId="77777777" w:rsidR="00E06E3B" w:rsidRPr="00E06E3B" w:rsidRDefault="00E06E3B" w:rsidP="00E06E3B">
      <w:pPr>
        <w:spacing w:after="0"/>
        <w:ind w:left="-720"/>
        <w:rPr>
          <w:i/>
        </w:rPr>
      </w:pPr>
      <w:r w:rsidRPr="00E06E3B">
        <w:rPr>
          <w:i/>
        </w:rPr>
        <w:t>Additional information regarding the requirements around employees</w:t>
      </w:r>
      <w:r w:rsidR="00541C8F">
        <w:rPr>
          <w:i/>
        </w:rPr>
        <w:t>/owners</w:t>
      </w:r>
      <w:r w:rsidRPr="00E06E3B">
        <w:rPr>
          <w:i/>
        </w:rPr>
        <w:t xml:space="preserve"> of </w:t>
      </w:r>
      <w:r w:rsidR="00541C8F">
        <w:rPr>
          <w:i/>
        </w:rPr>
        <w:t xml:space="preserve">ineligible entities </w:t>
      </w:r>
      <w:r w:rsidRPr="00E06E3B">
        <w:rPr>
          <w:i/>
        </w:rPr>
        <w:t xml:space="preserve">may be found here: </w:t>
      </w:r>
      <w:hyperlink r:id="rId8" w:history="1">
        <w:r w:rsidR="00541C8F" w:rsidRPr="004D2C87">
          <w:rPr>
            <w:rStyle w:val="Hyperlink"/>
          </w:rPr>
          <w:t>https://accme.org/accreditation-rules/standards-for-integrity-independence-accredited-ce/standard-3-identify-mitigate-and-disclose-relevant-financial-relationships</w:t>
        </w:r>
      </w:hyperlink>
      <w:r w:rsidR="00541C8F">
        <w:t xml:space="preserve"> </w:t>
      </w:r>
    </w:p>
    <w:p w14:paraId="5C4C1E64" w14:textId="77777777" w:rsidR="00E06E3B" w:rsidRDefault="00E06E3B" w:rsidP="00E06E3B">
      <w:pPr>
        <w:spacing w:after="0"/>
      </w:pPr>
    </w:p>
    <w:p w14:paraId="6F36B8DE" w14:textId="65CFFA38" w:rsidR="00937A64" w:rsidRPr="00332EC2" w:rsidRDefault="00937A64" w:rsidP="00E06E3B">
      <w:pPr>
        <w:ind w:left="-810" w:right="-720"/>
        <w:rPr>
          <w:i/>
        </w:rPr>
      </w:pPr>
      <w:r w:rsidRPr="00332EC2">
        <w:rPr>
          <w:i/>
        </w:rPr>
        <w:t>Base</w:t>
      </w:r>
      <w:r w:rsidR="00E06E3B" w:rsidRPr="00332EC2">
        <w:rPr>
          <w:i/>
        </w:rPr>
        <w:t xml:space="preserve">d on your review of the faculty member’s content and the business lines/products/services of their employer, does this presentation meet one of the ACCME’s three </w:t>
      </w:r>
      <w:r w:rsidR="000B2164">
        <w:rPr>
          <w:i/>
        </w:rPr>
        <w:t>exceptions</w:t>
      </w:r>
      <w:r w:rsidR="00E06E3B" w:rsidRPr="00332EC2">
        <w:rPr>
          <w:i/>
        </w:rPr>
        <w:t>?</w:t>
      </w:r>
    </w:p>
    <w:p w14:paraId="497BB5C3" w14:textId="18D0AA53" w:rsidR="00F52CF5" w:rsidRDefault="00E06E3B" w:rsidP="00F52CF5">
      <w:pPr>
        <w:ind w:left="-720" w:right="-720"/>
        <w:jc w:val="both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143D3A">
        <w:fldChar w:fldCharType="separate"/>
      </w:r>
      <w:r>
        <w:fldChar w:fldCharType="end"/>
      </w:r>
      <w:r w:rsidRPr="004B7268">
        <w:t xml:space="preserve"> </w:t>
      </w:r>
      <w:r w:rsidRPr="00332EC2">
        <w:rPr>
          <w:i/>
        </w:rPr>
        <w:t>YES</w:t>
      </w:r>
      <w:r w:rsidR="00B46D19">
        <w:rPr>
          <w:i/>
        </w:rPr>
        <w:t>*</w:t>
      </w:r>
      <w:r w:rsidRPr="00332EC2">
        <w:rPr>
          <w:i/>
        </w:rPr>
        <w:t xml:space="preserve"> (If yes, </w:t>
      </w:r>
      <w:r w:rsidR="000B2164">
        <w:rPr>
          <w:i/>
        </w:rPr>
        <w:t>please state</w:t>
      </w:r>
      <w:r w:rsidR="00577CF2" w:rsidRPr="00332EC2">
        <w:rPr>
          <w:i/>
        </w:rPr>
        <w:t xml:space="preserve"> which </w:t>
      </w:r>
      <w:r w:rsidR="000B2164">
        <w:rPr>
          <w:i/>
        </w:rPr>
        <w:t>exception</w:t>
      </w:r>
      <w:r w:rsidR="00DB5592">
        <w:rPr>
          <w:i/>
        </w:rPr>
        <w:t>,</w:t>
      </w:r>
      <w:r w:rsidR="000B2164" w:rsidRPr="00332EC2">
        <w:rPr>
          <w:i/>
        </w:rPr>
        <w:t xml:space="preserve"> </w:t>
      </w:r>
      <w:r w:rsidR="00577CF2" w:rsidRPr="00332EC2">
        <w:rPr>
          <w:i/>
        </w:rPr>
        <w:t>outlined above</w:t>
      </w:r>
      <w:r w:rsidR="00DB5592">
        <w:rPr>
          <w:i/>
        </w:rPr>
        <w:t>,</w:t>
      </w:r>
      <w:r w:rsidRPr="00332EC2">
        <w:rPr>
          <w:i/>
        </w:rPr>
        <w:t xml:space="preserve"> this content meets):</w:t>
      </w:r>
    </w:p>
    <w:p w14:paraId="57B4D698" w14:textId="4EBEBD99" w:rsidR="00E06E3B" w:rsidRPr="00E06E3B" w:rsidRDefault="00E06E3B" w:rsidP="00E06E3B">
      <w:pPr>
        <w:ind w:left="-720" w:right="-720"/>
        <w:jc w:val="both"/>
      </w:pPr>
      <w:r>
        <w:t>_____________________________________________________________________________________________</w:t>
      </w:r>
    </w:p>
    <w:p w14:paraId="4F997742" w14:textId="77777777" w:rsidR="00E06E3B" w:rsidRPr="00332EC2" w:rsidRDefault="00577CF2" w:rsidP="00E06E3B">
      <w:pPr>
        <w:ind w:left="-720" w:right="-720"/>
        <w:jc w:val="both"/>
        <w:rPr>
          <w:i/>
        </w:rPr>
      </w:pPr>
      <w:r w:rsidRPr="00577CF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9AF22" wp14:editId="6A9C6603">
                <wp:simplePos x="0" y="0"/>
                <wp:positionH relativeFrom="column">
                  <wp:posOffset>-400050</wp:posOffset>
                </wp:positionH>
                <wp:positionV relativeFrom="paragraph">
                  <wp:posOffset>485140</wp:posOffset>
                </wp:positionV>
                <wp:extent cx="6477000" cy="977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1274" w14:textId="100D473B" w:rsidR="00577CF2" w:rsidRDefault="00B46D19" w:rsidP="00577CF2">
                            <w:pPr>
                              <w:ind w:right="-7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*If yes, please briefly describe why the presentation meets one of the ACCME’s three </w:t>
                            </w:r>
                            <w:r w:rsidR="000B2164" w:rsidRPr="000B2164">
                              <w:rPr>
                                <w:b/>
                              </w:rPr>
                              <w:t>exceptions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577CF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F1172B5" w14:textId="77777777" w:rsidR="0022536D" w:rsidRPr="004B7268" w:rsidRDefault="0022536D" w:rsidP="00577CF2">
                            <w:pPr>
                              <w:ind w:right="-720"/>
                              <w:jc w:val="both"/>
                            </w:pPr>
                          </w:p>
                          <w:p w14:paraId="08BCA637" w14:textId="77777777" w:rsidR="00577CF2" w:rsidRDefault="00577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A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38.2pt;width:510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">
                <v:textbox>
                  <w:txbxContent>
                    <w:p w14:paraId="0FDC1274" w14:textId="100D473B" w:rsidR="00577CF2" w:rsidRDefault="00B46D19" w:rsidP="00577CF2">
                      <w:pPr>
                        <w:ind w:right="-7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*If yes, please briefly describe why the presentation meets one of the ACCME’s three </w:t>
                      </w:r>
                      <w:r w:rsidR="000B2164" w:rsidRPr="000B2164">
                        <w:rPr>
                          <w:b/>
                        </w:rPr>
                        <w:t>exceptions</w:t>
                      </w:r>
                      <w:r>
                        <w:rPr>
                          <w:b/>
                        </w:rPr>
                        <w:t>.</w:t>
                      </w:r>
                      <w:r w:rsidR="00577CF2">
                        <w:rPr>
                          <w:b/>
                        </w:rPr>
                        <w:t xml:space="preserve"> </w:t>
                      </w:r>
                    </w:p>
                    <w:p w14:paraId="6F1172B5" w14:textId="77777777" w:rsidR="0022536D" w:rsidRPr="004B7268" w:rsidRDefault="0022536D" w:rsidP="00577CF2">
                      <w:pPr>
                        <w:ind w:right="-720"/>
                        <w:jc w:val="both"/>
                      </w:pPr>
                    </w:p>
                    <w:p w14:paraId="08BCA637" w14:textId="77777777" w:rsidR="00577CF2" w:rsidRDefault="00577CF2"/>
                  </w:txbxContent>
                </v:textbox>
                <w10:wrap type="square"/>
              </v:shape>
            </w:pict>
          </mc:Fallback>
        </mc:AlternateContent>
      </w:r>
      <w:r w:rsidR="00E06E3B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06E3B">
        <w:instrText xml:space="preserve"> FORMCHECKBOX </w:instrText>
      </w:r>
      <w:r w:rsidR="00143D3A">
        <w:fldChar w:fldCharType="separate"/>
      </w:r>
      <w:r w:rsidR="00E06E3B">
        <w:fldChar w:fldCharType="end"/>
      </w:r>
      <w:r w:rsidR="00E06E3B">
        <w:t xml:space="preserve"> </w:t>
      </w:r>
      <w:r w:rsidR="00E06E3B" w:rsidRPr="00332EC2">
        <w:rPr>
          <w:i/>
        </w:rPr>
        <w:t>NO (If no, the content cannot be offered as part of the CME-certified portion of the activity)</w:t>
      </w:r>
    </w:p>
    <w:p w14:paraId="6941D500" w14:textId="77777777" w:rsidR="009E497B" w:rsidRPr="009E497B" w:rsidRDefault="009E497B" w:rsidP="009E497B">
      <w:pPr>
        <w:ind w:left="-810" w:right="-720"/>
        <w:rPr>
          <w:b/>
          <w:color w:val="FF0000"/>
          <w:sz w:val="18"/>
          <w:szCs w:val="18"/>
        </w:rPr>
      </w:pPr>
    </w:p>
    <w:p w14:paraId="413D6A31" w14:textId="0F276F4C" w:rsidR="009E497B" w:rsidRPr="00BD6D39" w:rsidRDefault="009E497B" w:rsidP="009E497B">
      <w:pPr>
        <w:ind w:left="-810" w:right="-720"/>
        <w:rPr>
          <w:b/>
          <w:color w:val="FF0000"/>
          <w:u w:val="single"/>
        </w:rPr>
      </w:pPr>
      <w:r w:rsidRPr="00BD6D39">
        <w:rPr>
          <w:b/>
          <w:color w:val="FF0000"/>
          <w:u w:val="single"/>
        </w:rPr>
        <w:t>Please submit a copy of the presentation with this form. We cannot approve credit without a copy of the presentation.</w:t>
      </w:r>
      <w:r w:rsidR="005303BF">
        <w:rPr>
          <w:b/>
          <w:color w:val="FF0000"/>
          <w:u w:val="single"/>
        </w:rPr>
        <w:t xml:space="preserve"> There is a potential for this presentation to be audited by Joint Accreditation.  We will require your input if an audit occurs.</w:t>
      </w:r>
    </w:p>
    <w:p w14:paraId="587E7B07" w14:textId="77777777" w:rsidR="009E497B" w:rsidRDefault="009E497B" w:rsidP="00E06E3B">
      <w:pPr>
        <w:ind w:left="-720" w:right="-720"/>
        <w:rPr>
          <w:b/>
        </w:rPr>
      </w:pPr>
    </w:p>
    <w:p w14:paraId="6D160062" w14:textId="19AB378A" w:rsidR="00E06E3B" w:rsidRPr="004B7268" w:rsidRDefault="00577CF2" w:rsidP="00E06E3B">
      <w:pPr>
        <w:ind w:left="-720" w:right="-720"/>
      </w:pPr>
      <w:r w:rsidRPr="004B7268">
        <w:rPr>
          <w:b/>
        </w:rPr>
        <w:t>Signature:  ____________________________________________________________Date:</w:t>
      </w:r>
      <w:r>
        <w:rPr>
          <w:b/>
        </w:rPr>
        <w:t xml:space="preserve"> ___________________</w:t>
      </w:r>
    </w:p>
    <w:sectPr w:rsidR="00E06E3B" w:rsidRPr="004B7268" w:rsidSect="005303BF">
      <w:headerReference w:type="default" r:id="rId9"/>
      <w:pgSz w:w="12240" w:h="15840"/>
      <w:pgMar w:top="630" w:right="1440" w:bottom="4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512D" w14:textId="77777777" w:rsidR="00143D3A" w:rsidRDefault="00143D3A" w:rsidP="00E06E3B">
      <w:pPr>
        <w:spacing w:after="0" w:line="240" w:lineRule="auto"/>
      </w:pPr>
      <w:r>
        <w:separator/>
      </w:r>
    </w:p>
  </w:endnote>
  <w:endnote w:type="continuationSeparator" w:id="0">
    <w:p w14:paraId="137BAE0A" w14:textId="77777777" w:rsidR="00143D3A" w:rsidRDefault="00143D3A" w:rsidP="00E0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CACC" w14:textId="77777777" w:rsidR="00143D3A" w:rsidRDefault="00143D3A" w:rsidP="00E06E3B">
      <w:pPr>
        <w:spacing w:after="0" w:line="240" w:lineRule="auto"/>
      </w:pPr>
      <w:r>
        <w:separator/>
      </w:r>
    </w:p>
  </w:footnote>
  <w:footnote w:type="continuationSeparator" w:id="0">
    <w:p w14:paraId="0A3C78C7" w14:textId="77777777" w:rsidR="00143D3A" w:rsidRDefault="00143D3A" w:rsidP="00E0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9F8" w14:textId="77777777" w:rsidR="0022536D" w:rsidRDefault="0022536D" w:rsidP="00E06E3B">
    <w:pPr>
      <w:pStyle w:val="Header"/>
    </w:pPr>
  </w:p>
  <w:p w14:paraId="4CCFEA42" w14:textId="634E0B6C" w:rsidR="0022536D" w:rsidRDefault="0022536D" w:rsidP="00E06E3B">
    <w:pPr>
      <w:pStyle w:val="Header"/>
    </w:pPr>
  </w:p>
  <w:p w14:paraId="44191184" w14:textId="78A88C73" w:rsidR="00B46D19" w:rsidRDefault="00B46D19" w:rsidP="00B46D19">
    <w:pPr>
      <w:pStyle w:val="Header"/>
      <w:jc w:val="center"/>
      <w:rPr>
        <w:b/>
        <w:bCs/>
        <w:color w:val="003A96"/>
        <w:sz w:val="24"/>
        <w:szCs w:val="24"/>
        <w:u w:val="single"/>
      </w:rPr>
    </w:pPr>
    <w:r w:rsidRPr="00D57BF2">
      <w:rPr>
        <w:b/>
        <w:bCs/>
        <w:color w:val="003A96"/>
        <w:sz w:val="24"/>
        <w:szCs w:val="24"/>
        <w:u w:val="single"/>
      </w:rPr>
      <w:t>Employee</w:t>
    </w:r>
    <w:r w:rsidR="005E0ED5">
      <w:rPr>
        <w:b/>
        <w:bCs/>
        <w:color w:val="003A96"/>
        <w:sz w:val="24"/>
        <w:szCs w:val="24"/>
        <w:u w:val="single"/>
      </w:rPr>
      <w:t>/</w:t>
    </w:r>
    <w:r w:rsidRPr="00D57BF2">
      <w:rPr>
        <w:b/>
        <w:bCs/>
        <w:color w:val="003A96"/>
        <w:sz w:val="24"/>
        <w:szCs w:val="24"/>
        <w:u w:val="single"/>
      </w:rPr>
      <w:t xml:space="preserve">Owner </w:t>
    </w:r>
    <w:r w:rsidR="005E0ED5">
      <w:rPr>
        <w:b/>
        <w:bCs/>
        <w:color w:val="003A96"/>
        <w:sz w:val="24"/>
        <w:szCs w:val="24"/>
        <w:u w:val="single"/>
      </w:rPr>
      <w:t>Content</w:t>
    </w:r>
    <w:r w:rsidRPr="00D57BF2">
      <w:rPr>
        <w:b/>
        <w:bCs/>
        <w:color w:val="003A96"/>
        <w:sz w:val="24"/>
        <w:szCs w:val="24"/>
        <w:u w:val="single"/>
      </w:rPr>
      <w:t xml:space="preserve"> </w:t>
    </w:r>
    <w:r w:rsidR="00F26F0C">
      <w:rPr>
        <w:b/>
        <w:bCs/>
        <w:color w:val="003A96"/>
        <w:sz w:val="24"/>
        <w:szCs w:val="24"/>
        <w:u w:val="single"/>
      </w:rPr>
      <w:t>Review F</w:t>
    </w:r>
    <w:r w:rsidRPr="00D57BF2">
      <w:rPr>
        <w:b/>
        <w:bCs/>
        <w:color w:val="003A96"/>
        <w:sz w:val="24"/>
        <w:szCs w:val="24"/>
        <w:u w:val="single"/>
      </w:rPr>
      <w:t>orm</w:t>
    </w:r>
  </w:p>
  <w:p w14:paraId="4B70A2A6" w14:textId="3B1CAA06" w:rsidR="00F26F0C" w:rsidRDefault="00F26F0C" w:rsidP="00B46D19">
    <w:pPr>
      <w:pStyle w:val="Header"/>
      <w:jc w:val="center"/>
      <w:rPr>
        <w:b/>
        <w:bCs/>
        <w:color w:val="003A96"/>
        <w:sz w:val="24"/>
        <w:szCs w:val="24"/>
        <w:u w:val="single"/>
      </w:rPr>
    </w:pPr>
  </w:p>
  <w:p w14:paraId="55B37B59" w14:textId="1B66937A" w:rsidR="00F26F0C" w:rsidRPr="00F26F0C" w:rsidRDefault="00F26F0C" w:rsidP="00B46D19">
    <w:pPr>
      <w:pStyle w:val="Header"/>
      <w:jc w:val="center"/>
      <w:rPr>
        <w:b/>
        <w:bCs/>
        <w:color w:val="FF0000"/>
      </w:rPr>
    </w:pPr>
    <w:r w:rsidRPr="00F26F0C">
      <w:rPr>
        <w:b/>
        <w:bCs/>
        <w:color w:val="FF0000"/>
      </w:rPr>
      <w:t xml:space="preserve">Note: The person filling out this form must have no financial </w:t>
    </w:r>
    <w:r w:rsidR="005E0ED5">
      <w:rPr>
        <w:b/>
        <w:bCs/>
        <w:color w:val="FF0000"/>
      </w:rPr>
      <w:t>disclosures</w:t>
    </w:r>
  </w:p>
  <w:p w14:paraId="56AC2A25" w14:textId="79DD2D7C" w:rsidR="00E06E3B" w:rsidRDefault="0022536D" w:rsidP="00E06E3B">
    <w:pPr>
      <w:pStyle w:val="Header"/>
    </w:pPr>
    <w:r w:rsidRPr="00801A8E">
      <w:rPr>
        <w:noProof/>
      </w:rPr>
      <w:drawing>
        <wp:anchor distT="0" distB="0" distL="114300" distR="114300" simplePos="0" relativeHeight="251659264" behindDoc="1" locked="1" layoutInCell="1" allowOverlap="1" wp14:anchorId="15061B8A" wp14:editId="1BD59E42">
          <wp:simplePos x="0" y="0"/>
          <wp:positionH relativeFrom="page">
            <wp:posOffset>2670175</wp:posOffset>
          </wp:positionH>
          <wp:positionV relativeFrom="page">
            <wp:posOffset>297815</wp:posOffset>
          </wp:positionV>
          <wp:extent cx="2413635" cy="383540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_General_Brigham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89C"/>
    <w:multiLevelType w:val="hybridMultilevel"/>
    <w:tmpl w:val="E92CD88E"/>
    <w:lvl w:ilvl="0" w:tplc="74C641A4">
      <w:start w:val="1"/>
      <w:numFmt w:val="decimal"/>
      <w:lvlText w:val="%1."/>
      <w:lvlJc w:val="left"/>
      <w:pPr>
        <w:ind w:left="1380" w:hanging="36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0E01CC">
      <w:numFmt w:val="bullet"/>
      <w:lvlText w:val="•"/>
      <w:lvlJc w:val="left"/>
      <w:pPr>
        <w:ind w:left="2330" w:hanging="363"/>
      </w:pPr>
      <w:rPr>
        <w:rFonts w:hint="default"/>
      </w:rPr>
    </w:lvl>
    <w:lvl w:ilvl="2" w:tplc="3A9AA75C">
      <w:numFmt w:val="bullet"/>
      <w:lvlText w:val="•"/>
      <w:lvlJc w:val="left"/>
      <w:pPr>
        <w:ind w:left="3280" w:hanging="363"/>
      </w:pPr>
      <w:rPr>
        <w:rFonts w:hint="default"/>
      </w:rPr>
    </w:lvl>
    <w:lvl w:ilvl="3" w:tplc="E578D4C2">
      <w:numFmt w:val="bullet"/>
      <w:lvlText w:val="•"/>
      <w:lvlJc w:val="left"/>
      <w:pPr>
        <w:ind w:left="4230" w:hanging="363"/>
      </w:pPr>
      <w:rPr>
        <w:rFonts w:hint="default"/>
      </w:rPr>
    </w:lvl>
    <w:lvl w:ilvl="4" w:tplc="A0EE6500">
      <w:numFmt w:val="bullet"/>
      <w:lvlText w:val="•"/>
      <w:lvlJc w:val="left"/>
      <w:pPr>
        <w:ind w:left="5180" w:hanging="363"/>
      </w:pPr>
      <w:rPr>
        <w:rFonts w:hint="default"/>
      </w:rPr>
    </w:lvl>
    <w:lvl w:ilvl="5" w:tplc="2318AB98">
      <w:numFmt w:val="bullet"/>
      <w:lvlText w:val="•"/>
      <w:lvlJc w:val="left"/>
      <w:pPr>
        <w:ind w:left="6130" w:hanging="363"/>
      </w:pPr>
      <w:rPr>
        <w:rFonts w:hint="default"/>
      </w:rPr>
    </w:lvl>
    <w:lvl w:ilvl="6" w:tplc="96AE17B4">
      <w:numFmt w:val="bullet"/>
      <w:lvlText w:val="•"/>
      <w:lvlJc w:val="left"/>
      <w:pPr>
        <w:ind w:left="7080" w:hanging="363"/>
      </w:pPr>
      <w:rPr>
        <w:rFonts w:hint="default"/>
      </w:rPr>
    </w:lvl>
    <w:lvl w:ilvl="7" w:tplc="C53C0BD4">
      <w:numFmt w:val="bullet"/>
      <w:lvlText w:val="•"/>
      <w:lvlJc w:val="left"/>
      <w:pPr>
        <w:ind w:left="8030" w:hanging="363"/>
      </w:pPr>
      <w:rPr>
        <w:rFonts w:hint="default"/>
      </w:rPr>
    </w:lvl>
    <w:lvl w:ilvl="8" w:tplc="212015A8">
      <w:numFmt w:val="bullet"/>
      <w:lvlText w:val="•"/>
      <w:lvlJc w:val="left"/>
      <w:pPr>
        <w:ind w:left="8980" w:hanging="363"/>
      </w:pPr>
      <w:rPr>
        <w:rFonts w:hint="default"/>
      </w:rPr>
    </w:lvl>
  </w:abstractNum>
  <w:abstractNum w:abstractNumId="1" w15:restartNumberingAfterBreak="0">
    <w:nsid w:val="44332C24"/>
    <w:multiLevelType w:val="hybridMultilevel"/>
    <w:tmpl w:val="89503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3BDB"/>
    <w:multiLevelType w:val="hybridMultilevel"/>
    <w:tmpl w:val="08FCF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FF4F30"/>
    <w:multiLevelType w:val="hybridMultilevel"/>
    <w:tmpl w:val="3106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64"/>
    <w:rsid w:val="000B2164"/>
    <w:rsid w:val="000C0D75"/>
    <w:rsid w:val="00143D3A"/>
    <w:rsid w:val="0022536D"/>
    <w:rsid w:val="00332EC2"/>
    <w:rsid w:val="0049290F"/>
    <w:rsid w:val="005303BF"/>
    <w:rsid w:val="00541C8F"/>
    <w:rsid w:val="00577CF2"/>
    <w:rsid w:val="005E0ED5"/>
    <w:rsid w:val="006D7240"/>
    <w:rsid w:val="00790187"/>
    <w:rsid w:val="00937A64"/>
    <w:rsid w:val="009E497B"/>
    <w:rsid w:val="00A218BA"/>
    <w:rsid w:val="00B46D19"/>
    <w:rsid w:val="00B8255F"/>
    <w:rsid w:val="00BD6D39"/>
    <w:rsid w:val="00C45FF1"/>
    <w:rsid w:val="00C97E07"/>
    <w:rsid w:val="00D57BF2"/>
    <w:rsid w:val="00DB5592"/>
    <w:rsid w:val="00DB5808"/>
    <w:rsid w:val="00E06E3B"/>
    <w:rsid w:val="00E23607"/>
    <w:rsid w:val="00EC1C29"/>
    <w:rsid w:val="00F26F0C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5392A"/>
  <w15:chartTrackingRefBased/>
  <w15:docId w15:val="{D7349CAC-2DBC-4A7B-832D-840B8BC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7A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7A6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37A64"/>
    <w:pPr>
      <w:widowControl w:val="0"/>
      <w:autoSpaceDE w:val="0"/>
      <w:autoSpaceDN w:val="0"/>
      <w:spacing w:after="0" w:line="240" w:lineRule="auto"/>
      <w:ind w:left="460" w:right="108" w:hanging="360"/>
      <w:jc w:val="both"/>
    </w:pPr>
    <w:rPr>
      <w:rFonts w:ascii="Calibri" w:eastAsia="Calibri" w:hAnsi="Calibri" w:cs="Calibri"/>
    </w:rPr>
  </w:style>
  <w:style w:type="table" w:styleId="TableGrid">
    <w:name w:val="Table Grid"/>
    <w:basedOn w:val="TableNormal"/>
    <w:rsid w:val="00E0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3B"/>
  </w:style>
  <w:style w:type="paragraph" w:styleId="Footer">
    <w:name w:val="footer"/>
    <w:basedOn w:val="Normal"/>
    <w:link w:val="FooterChar"/>
    <w:uiPriority w:val="99"/>
    <w:unhideWhenUsed/>
    <w:rsid w:val="00E0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3B"/>
  </w:style>
  <w:style w:type="paragraph" w:styleId="Title">
    <w:name w:val="Title"/>
    <w:basedOn w:val="Normal"/>
    <w:link w:val="TitleChar"/>
    <w:qFormat/>
    <w:rsid w:val="00E06E3B"/>
    <w:pPr>
      <w:spacing w:after="0" w:line="240" w:lineRule="auto"/>
      <w:jc w:val="center"/>
    </w:pPr>
    <w:rPr>
      <w:rFonts w:ascii="Calisto MT" w:eastAsia="Times New Roman" w:hAnsi="Calisto MT" w:cs="Times New Roman"/>
      <w:b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06E3B"/>
    <w:rPr>
      <w:rFonts w:ascii="Calisto MT" w:eastAsia="Times New Roman" w:hAnsi="Calisto MT" w:cs="Times New Roman"/>
      <w:b/>
      <w:sz w:val="32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41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me.org/accreditation-rules/standards-for-integrity-independence-accredited-ce/standard-3-identify-mitigate-and-disclose-relevant-financial-relation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A565-D038-4079-997C-688C8B9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Denitzio, Raynor</dc:creator>
  <cp:keywords/>
  <dc:description/>
  <cp:lastModifiedBy>Gelardi, Mary</cp:lastModifiedBy>
  <cp:revision>2</cp:revision>
  <dcterms:created xsi:type="dcterms:W3CDTF">2023-02-15T21:31:00Z</dcterms:created>
  <dcterms:modified xsi:type="dcterms:W3CDTF">2023-02-15T21:31:00Z</dcterms:modified>
</cp:coreProperties>
</file>